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067" w:rsidRDefault="000C38D3" w:rsidP="00F60469">
      <w:pPr>
        <w:pBdr>
          <w:bottom w:val="single" w:sz="12" w:space="1" w:color="auto"/>
        </w:pBdr>
        <w:ind w:left="5040" w:right="142"/>
        <w:rPr>
          <w:color w:val="000000"/>
          <w:sz w:val="28"/>
          <w:szCs w:val="28"/>
        </w:rPr>
      </w:pPr>
      <w:r>
        <w:rPr>
          <w:color w:val="000000"/>
          <w:sz w:val="28"/>
          <w:szCs w:val="28"/>
        </w:rPr>
        <w:t xml:space="preserve"> </w:t>
      </w:r>
      <w:r w:rsidR="002C4F45">
        <w:rPr>
          <w:color w:val="000000"/>
          <w:sz w:val="28"/>
          <w:szCs w:val="28"/>
        </w:rPr>
        <w:t>ЗАТВЕРДЖУЮ</w:t>
      </w:r>
    </w:p>
    <w:p w:rsidR="000C38D3" w:rsidRDefault="000C38D3" w:rsidP="00F60469">
      <w:pPr>
        <w:pBdr>
          <w:bottom w:val="single" w:sz="12" w:space="1" w:color="auto"/>
        </w:pBdr>
        <w:ind w:left="5040" w:right="142"/>
        <w:rPr>
          <w:color w:val="000000"/>
          <w:sz w:val="28"/>
          <w:szCs w:val="28"/>
        </w:rPr>
      </w:pPr>
    </w:p>
    <w:p w:rsidR="000C38D3" w:rsidRDefault="00007A11" w:rsidP="00F60469">
      <w:pPr>
        <w:ind w:left="5040" w:right="142"/>
        <w:jc w:val="center"/>
        <w:rPr>
          <w:color w:val="000000"/>
          <w:sz w:val="28"/>
          <w:szCs w:val="28"/>
          <w:lang w:val="ru-RU"/>
        </w:rPr>
      </w:pPr>
      <w:r>
        <w:rPr>
          <w:color w:val="000000"/>
          <w:sz w:val="28"/>
          <w:szCs w:val="28"/>
          <w:lang w:val="ru-RU"/>
        </w:rPr>
        <w:t>_______________________________</w:t>
      </w:r>
    </w:p>
    <w:p w:rsidR="002A5067" w:rsidRDefault="002C4F45" w:rsidP="00F60469">
      <w:pPr>
        <w:ind w:left="5040" w:right="142"/>
        <w:jc w:val="center"/>
        <w:rPr>
          <w:color w:val="000000"/>
          <w:sz w:val="28"/>
          <w:szCs w:val="28"/>
        </w:rPr>
      </w:pPr>
      <w:r>
        <w:rPr>
          <w:color w:val="000000"/>
          <w:sz w:val="28"/>
          <w:szCs w:val="28"/>
        </w:rPr>
        <w:t>„____” __________________ 20</w:t>
      </w:r>
      <w:r w:rsidR="000C38D3">
        <w:rPr>
          <w:color w:val="000000"/>
          <w:sz w:val="28"/>
          <w:szCs w:val="28"/>
        </w:rPr>
        <w:t>11</w:t>
      </w:r>
      <w:r>
        <w:rPr>
          <w:color w:val="000000"/>
          <w:sz w:val="28"/>
          <w:szCs w:val="28"/>
        </w:rPr>
        <w:t xml:space="preserve"> р</w:t>
      </w:r>
      <w:r w:rsidR="000C38D3">
        <w:rPr>
          <w:color w:val="000000"/>
          <w:sz w:val="28"/>
          <w:szCs w:val="28"/>
        </w:rPr>
        <w:t>.</w:t>
      </w:r>
    </w:p>
    <w:p w:rsidR="002A5067" w:rsidRDefault="002A5067" w:rsidP="00F60469">
      <w:pPr>
        <w:ind w:right="142"/>
        <w:rPr>
          <w:color w:val="000000"/>
          <w:sz w:val="28"/>
          <w:szCs w:val="28"/>
        </w:rPr>
      </w:pPr>
    </w:p>
    <w:p w:rsidR="002A5067" w:rsidRDefault="002A5067" w:rsidP="00F60469">
      <w:pPr>
        <w:ind w:right="142"/>
        <w:jc w:val="center"/>
        <w:rPr>
          <w:b/>
          <w:color w:val="000000"/>
          <w:sz w:val="36"/>
          <w:szCs w:val="36"/>
        </w:rPr>
      </w:pPr>
    </w:p>
    <w:p w:rsidR="000C38D3" w:rsidRDefault="000C38D3" w:rsidP="00F60469">
      <w:pPr>
        <w:ind w:right="142"/>
        <w:jc w:val="center"/>
        <w:rPr>
          <w:b/>
          <w:color w:val="000000"/>
          <w:sz w:val="36"/>
          <w:szCs w:val="36"/>
        </w:rPr>
      </w:pPr>
    </w:p>
    <w:p w:rsidR="000C38D3" w:rsidRDefault="000C38D3" w:rsidP="00F60469">
      <w:pPr>
        <w:ind w:right="142"/>
        <w:jc w:val="center"/>
        <w:rPr>
          <w:b/>
          <w:color w:val="000000"/>
          <w:sz w:val="36"/>
          <w:szCs w:val="36"/>
        </w:rPr>
      </w:pPr>
    </w:p>
    <w:p w:rsidR="002A5067" w:rsidRDefault="002C4F45" w:rsidP="00F60469">
      <w:pPr>
        <w:ind w:right="142"/>
        <w:jc w:val="center"/>
        <w:rPr>
          <w:b/>
          <w:color w:val="000000"/>
          <w:sz w:val="36"/>
          <w:szCs w:val="36"/>
        </w:rPr>
      </w:pPr>
      <w:r>
        <w:rPr>
          <w:b/>
          <w:color w:val="000000"/>
          <w:sz w:val="36"/>
          <w:szCs w:val="36"/>
        </w:rPr>
        <w:t>П Л А Н</w:t>
      </w:r>
      <w:r w:rsidR="000C38D3">
        <w:rPr>
          <w:b/>
          <w:color w:val="000000"/>
          <w:sz w:val="36"/>
          <w:szCs w:val="36"/>
        </w:rPr>
        <w:t>-КОНСПЕКТ</w:t>
      </w:r>
    </w:p>
    <w:p w:rsidR="002A5067" w:rsidRDefault="002C4F45" w:rsidP="00F60469">
      <w:pPr>
        <w:ind w:right="142"/>
        <w:jc w:val="center"/>
        <w:rPr>
          <w:color w:val="000000"/>
          <w:sz w:val="28"/>
          <w:szCs w:val="28"/>
        </w:rPr>
      </w:pPr>
      <w:r>
        <w:rPr>
          <w:color w:val="000000"/>
          <w:sz w:val="28"/>
          <w:szCs w:val="28"/>
        </w:rPr>
        <w:t xml:space="preserve">проведення заняття з </w:t>
      </w:r>
      <w:r w:rsidR="0058656B">
        <w:rPr>
          <w:color w:val="000000"/>
          <w:sz w:val="28"/>
          <w:szCs w:val="28"/>
        </w:rPr>
        <w:t xml:space="preserve">військової педагогіки та </w:t>
      </w:r>
      <w:proofErr w:type="spellStart"/>
      <w:r w:rsidR="0058656B">
        <w:rPr>
          <w:color w:val="000000"/>
          <w:sz w:val="28"/>
          <w:szCs w:val="28"/>
        </w:rPr>
        <w:t>психоолгії</w:t>
      </w:r>
      <w:proofErr w:type="spellEnd"/>
    </w:p>
    <w:p w:rsidR="002A5067" w:rsidRDefault="002C4F45" w:rsidP="00F60469">
      <w:pPr>
        <w:ind w:right="142"/>
        <w:jc w:val="center"/>
        <w:rPr>
          <w:color w:val="000000"/>
          <w:sz w:val="28"/>
          <w:szCs w:val="28"/>
        </w:rPr>
      </w:pPr>
      <w:r>
        <w:rPr>
          <w:color w:val="000000"/>
          <w:sz w:val="28"/>
          <w:szCs w:val="28"/>
        </w:rPr>
        <w:t>з особовим складом  взводу</w:t>
      </w:r>
    </w:p>
    <w:p w:rsidR="00494E88" w:rsidRDefault="00494E88" w:rsidP="00F60469">
      <w:pPr>
        <w:widowControl w:val="0"/>
        <w:ind w:right="142"/>
        <w:rPr>
          <w:color w:val="000000"/>
          <w:sz w:val="28"/>
          <w:szCs w:val="28"/>
          <w:lang w:val="ru-RU"/>
        </w:rPr>
      </w:pPr>
      <w:r>
        <w:rPr>
          <w:color w:val="000000"/>
          <w:sz w:val="28"/>
          <w:szCs w:val="28"/>
          <w:lang w:val="ru-RU"/>
        </w:rPr>
        <w:t xml:space="preserve">  </w:t>
      </w:r>
    </w:p>
    <w:p w:rsidR="0058656B" w:rsidRPr="0058656B" w:rsidRDefault="0058656B" w:rsidP="0058656B">
      <w:pPr>
        <w:tabs>
          <w:tab w:val="left" w:pos="8340"/>
        </w:tabs>
        <w:rPr>
          <w:b/>
          <w:color w:val="000000" w:themeColor="text1"/>
          <w:szCs w:val="28"/>
        </w:rPr>
      </w:pPr>
      <w:r w:rsidRPr="00194061">
        <w:rPr>
          <w:bCs/>
          <w:color w:val="FF0000"/>
        </w:rPr>
        <w:t xml:space="preserve">    </w:t>
      </w:r>
      <w:r w:rsidRPr="0058656B">
        <w:rPr>
          <w:b/>
          <w:color w:val="000000" w:themeColor="text1"/>
          <w:szCs w:val="28"/>
        </w:rPr>
        <w:t>ТЕМА 2. КОМАНДИРСЬКА МАЙСТЕРНІСТЬ</w:t>
      </w:r>
    </w:p>
    <w:p w:rsidR="0058656B" w:rsidRDefault="0058656B" w:rsidP="0058656B">
      <w:pPr>
        <w:tabs>
          <w:tab w:val="left" w:pos="8340"/>
        </w:tabs>
        <w:jc w:val="both"/>
        <w:rPr>
          <w:b/>
          <w:bCs/>
          <w:color w:val="000000" w:themeColor="text1"/>
          <w:szCs w:val="28"/>
        </w:rPr>
      </w:pPr>
    </w:p>
    <w:p w:rsidR="00602D94" w:rsidRPr="00602D94" w:rsidRDefault="00602D94" w:rsidP="00602D94">
      <w:pPr>
        <w:pStyle w:val="ab"/>
        <w:keepNext/>
        <w:ind w:left="1276" w:hanging="1276"/>
        <w:jc w:val="both"/>
        <w:rPr>
          <w:color w:val="000000" w:themeColor="text1"/>
          <w:szCs w:val="28"/>
        </w:rPr>
      </w:pPr>
      <w:r>
        <w:rPr>
          <w:b/>
          <w:bCs/>
          <w:color w:val="000000" w:themeColor="text1"/>
          <w:szCs w:val="28"/>
        </w:rPr>
        <w:t xml:space="preserve">   </w:t>
      </w:r>
      <w:r w:rsidR="0058656B" w:rsidRPr="00602D94">
        <w:rPr>
          <w:b/>
          <w:bCs/>
          <w:color w:val="000000" w:themeColor="text1"/>
          <w:szCs w:val="28"/>
        </w:rPr>
        <w:t>ЗАНЯТТЯ</w:t>
      </w:r>
      <w:r w:rsidRPr="00602D94">
        <w:rPr>
          <w:b/>
          <w:bCs/>
          <w:color w:val="000000" w:themeColor="text1"/>
          <w:szCs w:val="28"/>
        </w:rPr>
        <w:t xml:space="preserve"> 2 </w:t>
      </w:r>
      <w:r w:rsidRPr="00602D94">
        <w:rPr>
          <w:i/>
          <w:color w:val="000000" w:themeColor="text1"/>
          <w:szCs w:val="28"/>
        </w:rPr>
        <w:t>Вправи.</w:t>
      </w:r>
      <w:r w:rsidRPr="00602D94">
        <w:rPr>
          <w:color w:val="000000" w:themeColor="text1"/>
          <w:szCs w:val="28"/>
        </w:rPr>
        <w:t xml:space="preserve"> Формування основних навичок лідерства: критичне міркування, продуктивне мислення, етнічна коректність та адекватне мислення при прийнятті рішення. Визначення стилю лідерства та впливу його на спілкування. Формування навичок спілкування. Застосування техніки ефективного спілкування. Психологія управління підлеглими в мирний час та на полі бою. Межі управління сержанта. </w:t>
      </w:r>
    </w:p>
    <w:p w:rsidR="00494E88" w:rsidRPr="00602D94" w:rsidRDefault="00494E88" w:rsidP="00602D94">
      <w:pPr>
        <w:tabs>
          <w:tab w:val="left" w:pos="8340"/>
        </w:tabs>
        <w:jc w:val="both"/>
        <w:rPr>
          <w:bCs/>
          <w:color w:val="000000" w:themeColor="text1"/>
          <w:szCs w:val="28"/>
        </w:rPr>
      </w:pPr>
    </w:p>
    <w:p w:rsidR="002A5067" w:rsidRPr="00602D94" w:rsidRDefault="002A5067" w:rsidP="00F60469">
      <w:pPr>
        <w:pStyle w:val="21"/>
        <w:ind w:left="1980" w:right="142" w:hanging="1980"/>
        <w:jc w:val="both"/>
        <w:rPr>
          <w:color w:val="000000" w:themeColor="text1"/>
          <w:sz w:val="28"/>
          <w:szCs w:val="28"/>
        </w:rPr>
      </w:pPr>
    </w:p>
    <w:p w:rsidR="002A5067" w:rsidRPr="00602D94" w:rsidRDefault="002C4F45" w:rsidP="000C5893">
      <w:pPr>
        <w:keepNext/>
        <w:tabs>
          <w:tab w:val="left" w:pos="7938"/>
        </w:tabs>
        <w:ind w:left="1276" w:right="142" w:hanging="1276"/>
        <w:jc w:val="both"/>
        <w:rPr>
          <w:color w:val="000000"/>
          <w:sz w:val="28"/>
          <w:szCs w:val="28"/>
        </w:rPr>
      </w:pPr>
      <w:r>
        <w:rPr>
          <w:b/>
          <w:color w:val="000000"/>
          <w:sz w:val="28"/>
          <w:szCs w:val="28"/>
        </w:rPr>
        <w:t>МЕТА</w:t>
      </w:r>
      <w:r w:rsidR="00F60469" w:rsidRPr="00F60469">
        <w:rPr>
          <w:bCs/>
          <w:sz w:val="28"/>
          <w:szCs w:val="28"/>
          <w:lang w:eastAsia="ru-RU"/>
        </w:rPr>
        <w:t xml:space="preserve"> </w:t>
      </w:r>
      <w:r w:rsidR="00F60469">
        <w:rPr>
          <w:bCs/>
          <w:sz w:val="28"/>
          <w:szCs w:val="28"/>
          <w:lang w:val="ru-RU" w:eastAsia="ru-RU"/>
        </w:rPr>
        <w:t xml:space="preserve"> - </w:t>
      </w:r>
      <w:proofErr w:type="spellStart"/>
      <w:r w:rsidR="00F60469">
        <w:rPr>
          <w:bCs/>
          <w:sz w:val="28"/>
          <w:szCs w:val="28"/>
          <w:lang w:val="ru-RU" w:eastAsia="ru-RU"/>
        </w:rPr>
        <w:t>навчити</w:t>
      </w:r>
      <w:proofErr w:type="spellEnd"/>
      <w:r w:rsidR="00F60469">
        <w:rPr>
          <w:bCs/>
          <w:sz w:val="28"/>
          <w:szCs w:val="28"/>
          <w:lang w:val="ru-RU" w:eastAsia="ru-RU"/>
        </w:rPr>
        <w:t xml:space="preserve"> </w:t>
      </w:r>
      <w:proofErr w:type="spellStart"/>
      <w:r w:rsidR="00F60469">
        <w:rPr>
          <w:bCs/>
          <w:sz w:val="28"/>
          <w:szCs w:val="28"/>
          <w:lang w:val="ru-RU" w:eastAsia="ru-RU"/>
        </w:rPr>
        <w:t>особовий</w:t>
      </w:r>
      <w:proofErr w:type="spellEnd"/>
      <w:r w:rsidR="00F60469">
        <w:rPr>
          <w:bCs/>
          <w:sz w:val="28"/>
          <w:szCs w:val="28"/>
          <w:lang w:val="ru-RU" w:eastAsia="ru-RU"/>
        </w:rPr>
        <w:t xml:space="preserve"> </w:t>
      </w:r>
      <w:r w:rsidR="000C5893">
        <w:rPr>
          <w:bCs/>
          <w:sz w:val="28"/>
          <w:szCs w:val="28"/>
          <w:lang w:val="ru-RU" w:eastAsia="ru-RU"/>
        </w:rPr>
        <w:t>склад</w:t>
      </w:r>
      <w:r w:rsidR="0058656B" w:rsidRPr="0058656B">
        <w:rPr>
          <w:color w:val="000000" w:themeColor="text1"/>
          <w:szCs w:val="28"/>
        </w:rPr>
        <w:t xml:space="preserve"> </w:t>
      </w:r>
      <w:r w:rsidR="00602D94">
        <w:rPr>
          <w:color w:val="000000" w:themeColor="text1"/>
          <w:sz w:val="28"/>
          <w:szCs w:val="28"/>
        </w:rPr>
        <w:t>критичному</w:t>
      </w:r>
      <w:r w:rsidR="00602D94" w:rsidRPr="00602D94">
        <w:rPr>
          <w:color w:val="000000" w:themeColor="text1"/>
          <w:sz w:val="28"/>
          <w:szCs w:val="28"/>
        </w:rPr>
        <w:t xml:space="preserve"> міркуванн</w:t>
      </w:r>
      <w:r w:rsidR="00602D94">
        <w:rPr>
          <w:color w:val="000000" w:themeColor="text1"/>
          <w:sz w:val="28"/>
          <w:szCs w:val="28"/>
        </w:rPr>
        <w:t>ю</w:t>
      </w:r>
      <w:r w:rsidR="00602D94" w:rsidRPr="00602D94">
        <w:rPr>
          <w:color w:val="000000" w:themeColor="text1"/>
          <w:sz w:val="28"/>
          <w:szCs w:val="28"/>
        </w:rPr>
        <w:t>, продуктивн</w:t>
      </w:r>
      <w:r w:rsidR="00602D94">
        <w:rPr>
          <w:color w:val="000000" w:themeColor="text1"/>
          <w:sz w:val="28"/>
          <w:szCs w:val="28"/>
        </w:rPr>
        <w:t>ому</w:t>
      </w:r>
      <w:r w:rsidR="00602D94" w:rsidRPr="00602D94">
        <w:rPr>
          <w:color w:val="000000" w:themeColor="text1"/>
          <w:sz w:val="28"/>
          <w:szCs w:val="28"/>
        </w:rPr>
        <w:t xml:space="preserve"> мисленн</w:t>
      </w:r>
      <w:r w:rsidR="00602D94">
        <w:rPr>
          <w:color w:val="000000" w:themeColor="text1"/>
          <w:sz w:val="28"/>
          <w:szCs w:val="28"/>
        </w:rPr>
        <w:t>ю</w:t>
      </w:r>
      <w:r w:rsidR="00602D94" w:rsidRPr="00602D94">
        <w:rPr>
          <w:color w:val="000000" w:themeColor="text1"/>
          <w:sz w:val="28"/>
          <w:szCs w:val="28"/>
        </w:rPr>
        <w:t>, етнічн</w:t>
      </w:r>
      <w:r w:rsidR="00602D94">
        <w:rPr>
          <w:color w:val="000000" w:themeColor="text1"/>
          <w:sz w:val="28"/>
          <w:szCs w:val="28"/>
        </w:rPr>
        <w:t>ій</w:t>
      </w:r>
      <w:r w:rsidR="00602D94" w:rsidRPr="00602D94">
        <w:rPr>
          <w:color w:val="000000" w:themeColor="text1"/>
          <w:sz w:val="28"/>
          <w:szCs w:val="28"/>
        </w:rPr>
        <w:t xml:space="preserve"> коректн</w:t>
      </w:r>
      <w:r w:rsidR="00602D94">
        <w:rPr>
          <w:color w:val="000000" w:themeColor="text1"/>
          <w:sz w:val="28"/>
          <w:szCs w:val="28"/>
        </w:rPr>
        <w:t>о</w:t>
      </w:r>
      <w:r w:rsidR="00602D94" w:rsidRPr="00602D94">
        <w:rPr>
          <w:color w:val="000000" w:themeColor="text1"/>
          <w:sz w:val="28"/>
          <w:szCs w:val="28"/>
        </w:rPr>
        <w:t>ст</w:t>
      </w:r>
      <w:r w:rsidR="00602D94">
        <w:rPr>
          <w:color w:val="000000" w:themeColor="text1"/>
          <w:sz w:val="28"/>
          <w:szCs w:val="28"/>
        </w:rPr>
        <w:t>і</w:t>
      </w:r>
      <w:r w:rsidR="00602D94" w:rsidRPr="00602D94">
        <w:rPr>
          <w:color w:val="000000" w:themeColor="text1"/>
          <w:sz w:val="28"/>
          <w:szCs w:val="28"/>
        </w:rPr>
        <w:t xml:space="preserve"> та адекватн</w:t>
      </w:r>
      <w:r w:rsidR="00602D94">
        <w:rPr>
          <w:color w:val="000000" w:themeColor="text1"/>
          <w:sz w:val="28"/>
          <w:szCs w:val="28"/>
        </w:rPr>
        <w:t>ому</w:t>
      </w:r>
      <w:r w:rsidR="00602D94" w:rsidRPr="00602D94">
        <w:rPr>
          <w:color w:val="000000" w:themeColor="text1"/>
          <w:sz w:val="28"/>
          <w:szCs w:val="28"/>
        </w:rPr>
        <w:t xml:space="preserve"> мисленн</w:t>
      </w:r>
      <w:r w:rsidR="00602D94">
        <w:rPr>
          <w:color w:val="000000" w:themeColor="text1"/>
          <w:sz w:val="28"/>
          <w:szCs w:val="28"/>
        </w:rPr>
        <w:t>ю</w:t>
      </w:r>
      <w:r w:rsidR="00602D94" w:rsidRPr="00602D94">
        <w:rPr>
          <w:color w:val="000000" w:themeColor="text1"/>
          <w:sz w:val="28"/>
          <w:szCs w:val="28"/>
        </w:rPr>
        <w:t xml:space="preserve"> при прийнятті рішення</w:t>
      </w:r>
      <w:r w:rsidR="0058656B" w:rsidRPr="00602D94">
        <w:rPr>
          <w:color w:val="000000" w:themeColor="text1"/>
          <w:sz w:val="28"/>
          <w:szCs w:val="28"/>
        </w:rPr>
        <w:t>.</w:t>
      </w:r>
    </w:p>
    <w:p w:rsidR="0058656B" w:rsidRDefault="0058656B" w:rsidP="00F60469">
      <w:pPr>
        <w:pStyle w:val="21"/>
        <w:ind w:left="0" w:right="142" w:firstLine="0"/>
        <w:jc w:val="both"/>
        <w:rPr>
          <w:b/>
          <w:color w:val="000000"/>
          <w:sz w:val="28"/>
          <w:szCs w:val="28"/>
        </w:rPr>
      </w:pPr>
    </w:p>
    <w:p w:rsidR="002A5067" w:rsidRDefault="002C4F45" w:rsidP="00F60469">
      <w:pPr>
        <w:pStyle w:val="21"/>
        <w:ind w:left="0" w:right="142" w:firstLine="0"/>
        <w:jc w:val="both"/>
        <w:rPr>
          <w:color w:val="000000"/>
          <w:sz w:val="28"/>
          <w:szCs w:val="28"/>
        </w:rPr>
      </w:pPr>
      <w:r>
        <w:rPr>
          <w:b/>
          <w:color w:val="000000"/>
          <w:sz w:val="28"/>
          <w:szCs w:val="28"/>
        </w:rPr>
        <w:t>ЧАС:</w:t>
      </w:r>
      <w:r>
        <w:rPr>
          <w:color w:val="000000"/>
          <w:sz w:val="28"/>
          <w:szCs w:val="28"/>
        </w:rPr>
        <w:t xml:space="preserve"> </w:t>
      </w:r>
      <w:r w:rsidR="0036247F">
        <w:rPr>
          <w:color w:val="000000"/>
          <w:sz w:val="28"/>
          <w:szCs w:val="28"/>
          <w:lang w:val="ru-RU"/>
        </w:rPr>
        <w:t>____</w:t>
      </w:r>
      <w:r>
        <w:rPr>
          <w:color w:val="000000"/>
          <w:sz w:val="28"/>
          <w:szCs w:val="28"/>
        </w:rPr>
        <w:t xml:space="preserve"> хв</w:t>
      </w:r>
      <w:r w:rsidR="000C38D3">
        <w:rPr>
          <w:color w:val="000000"/>
          <w:sz w:val="28"/>
          <w:szCs w:val="28"/>
        </w:rPr>
        <w:t>.</w:t>
      </w:r>
    </w:p>
    <w:p w:rsidR="000C38D3" w:rsidRDefault="000C38D3" w:rsidP="00F60469">
      <w:pPr>
        <w:pStyle w:val="21"/>
        <w:ind w:left="0" w:right="142" w:firstLine="0"/>
        <w:jc w:val="both"/>
        <w:rPr>
          <w:b/>
          <w:color w:val="000000"/>
          <w:sz w:val="28"/>
          <w:szCs w:val="28"/>
        </w:rPr>
      </w:pPr>
    </w:p>
    <w:p w:rsidR="002A5067" w:rsidRDefault="002C4F45" w:rsidP="00F60469">
      <w:pPr>
        <w:pStyle w:val="21"/>
        <w:ind w:left="0" w:right="142" w:firstLine="0"/>
        <w:jc w:val="both"/>
        <w:rPr>
          <w:color w:val="000000"/>
          <w:sz w:val="28"/>
          <w:szCs w:val="28"/>
          <w:lang w:val="ru-RU"/>
        </w:rPr>
      </w:pPr>
      <w:r>
        <w:rPr>
          <w:b/>
          <w:color w:val="000000"/>
          <w:sz w:val="28"/>
          <w:szCs w:val="28"/>
        </w:rPr>
        <w:t>МІСЦЕ:</w:t>
      </w:r>
      <w:r>
        <w:rPr>
          <w:color w:val="000000"/>
          <w:sz w:val="28"/>
          <w:szCs w:val="28"/>
        </w:rPr>
        <w:t xml:space="preserve"> </w:t>
      </w:r>
      <w:proofErr w:type="spellStart"/>
      <w:r>
        <w:rPr>
          <w:color w:val="000000"/>
          <w:sz w:val="28"/>
          <w:szCs w:val="28"/>
          <w:lang w:val="ru-RU"/>
        </w:rPr>
        <w:t>навчальний</w:t>
      </w:r>
      <w:proofErr w:type="spellEnd"/>
      <w:r>
        <w:rPr>
          <w:color w:val="000000"/>
          <w:sz w:val="28"/>
          <w:szCs w:val="28"/>
          <w:lang w:val="ru-RU"/>
        </w:rPr>
        <w:t xml:space="preserve"> </w:t>
      </w:r>
      <w:proofErr w:type="spellStart"/>
      <w:r>
        <w:rPr>
          <w:color w:val="000000"/>
          <w:sz w:val="28"/>
          <w:szCs w:val="28"/>
          <w:lang w:val="ru-RU"/>
        </w:rPr>
        <w:t>клас</w:t>
      </w:r>
      <w:proofErr w:type="spellEnd"/>
    </w:p>
    <w:p w:rsidR="002A5067" w:rsidRDefault="002A5067" w:rsidP="00F60469">
      <w:pPr>
        <w:pStyle w:val="21"/>
        <w:ind w:left="0" w:right="142" w:firstLine="0"/>
        <w:jc w:val="both"/>
        <w:rPr>
          <w:color w:val="000000"/>
          <w:sz w:val="28"/>
          <w:szCs w:val="28"/>
        </w:rPr>
      </w:pPr>
    </w:p>
    <w:p w:rsidR="002A5067" w:rsidRPr="0036247F" w:rsidRDefault="002C4F45" w:rsidP="00F60469">
      <w:pPr>
        <w:pStyle w:val="21"/>
        <w:ind w:left="0" w:right="142" w:firstLine="0"/>
        <w:jc w:val="both"/>
        <w:rPr>
          <w:color w:val="000000"/>
          <w:sz w:val="28"/>
          <w:szCs w:val="28"/>
        </w:rPr>
      </w:pPr>
      <w:r>
        <w:rPr>
          <w:b/>
          <w:color w:val="000000"/>
          <w:sz w:val="28"/>
          <w:szCs w:val="28"/>
        </w:rPr>
        <w:t>ЛІТЕРАТУРА:</w:t>
      </w:r>
      <w:r>
        <w:rPr>
          <w:color w:val="000000"/>
          <w:sz w:val="28"/>
          <w:szCs w:val="28"/>
        </w:rPr>
        <w:t xml:space="preserve"> </w:t>
      </w:r>
      <w:r w:rsidR="0058656B">
        <w:rPr>
          <w:color w:val="000000"/>
          <w:sz w:val="28"/>
          <w:szCs w:val="28"/>
        </w:rPr>
        <w:t xml:space="preserve">методичний посібник </w:t>
      </w:r>
      <w:proofErr w:type="spellStart"/>
      <w:r w:rsidR="0036247F">
        <w:rPr>
          <w:color w:val="000000"/>
          <w:sz w:val="28"/>
          <w:szCs w:val="28"/>
          <w:lang w:val="ru-RU"/>
        </w:rPr>
        <w:t>з</w:t>
      </w:r>
      <w:proofErr w:type="spellEnd"/>
      <w:r w:rsidR="0036247F">
        <w:rPr>
          <w:color w:val="000000"/>
          <w:sz w:val="28"/>
          <w:szCs w:val="28"/>
          <w:lang w:val="ru-RU"/>
        </w:rPr>
        <w:t xml:space="preserve"> Л</w:t>
      </w:r>
      <w:proofErr w:type="spellStart"/>
      <w:r w:rsidR="0036247F">
        <w:rPr>
          <w:color w:val="000000"/>
          <w:sz w:val="28"/>
          <w:szCs w:val="28"/>
        </w:rPr>
        <w:t>ідерства</w:t>
      </w:r>
      <w:proofErr w:type="spellEnd"/>
    </w:p>
    <w:p w:rsidR="002A5067" w:rsidRDefault="002A5067" w:rsidP="00F60469">
      <w:pPr>
        <w:pStyle w:val="21"/>
        <w:ind w:left="1980" w:right="142" w:firstLine="0"/>
        <w:jc w:val="both"/>
        <w:rPr>
          <w:color w:val="000000"/>
          <w:sz w:val="28"/>
          <w:szCs w:val="28"/>
        </w:rPr>
      </w:pPr>
    </w:p>
    <w:p w:rsidR="002A5067" w:rsidRDefault="002A5067" w:rsidP="00F60469">
      <w:pPr>
        <w:pStyle w:val="21"/>
        <w:ind w:left="1980" w:right="142" w:firstLine="0"/>
        <w:jc w:val="both"/>
        <w:rPr>
          <w:color w:val="000000"/>
          <w:sz w:val="28"/>
          <w:szCs w:val="28"/>
        </w:rPr>
      </w:pPr>
    </w:p>
    <w:p w:rsidR="002A5067" w:rsidRDefault="002A5067" w:rsidP="00F60469">
      <w:pPr>
        <w:pStyle w:val="21"/>
        <w:ind w:left="1980" w:right="142" w:firstLine="0"/>
        <w:jc w:val="both"/>
        <w:rPr>
          <w:color w:val="000000"/>
          <w:sz w:val="28"/>
          <w:szCs w:val="28"/>
        </w:rPr>
      </w:pPr>
    </w:p>
    <w:p w:rsidR="002A5067" w:rsidRDefault="002A5067" w:rsidP="00F60469">
      <w:pPr>
        <w:pStyle w:val="21"/>
        <w:ind w:left="1980" w:right="142" w:firstLine="0"/>
        <w:jc w:val="both"/>
        <w:rPr>
          <w:color w:val="000000"/>
          <w:sz w:val="28"/>
          <w:szCs w:val="28"/>
        </w:rPr>
      </w:pPr>
    </w:p>
    <w:p w:rsidR="002A5067" w:rsidRDefault="002A5067" w:rsidP="00F60469">
      <w:pPr>
        <w:pStyle w:val="21"/>
        <w:ind w:left="1980" w:right="142" w:firstLine="0"/>
        <w:jc w:val="both"/>
        <w:rPr>
          <w:color w:val="000000"/>
          <w:sz w:val="28"/>
          <w:szCs w:val="28"/>
        </w:rPr>
      </w:pPr>
    </w:p>
    <w:p w:rsidR="000C38D3" w:rsidRDefault="000C38D3" w:rsidP="00F60469">
      <w:pPr>
        <w:pStyle w:val="21"/>
        <w:ind w:left="1980" w:right="142" w:firstLine="0"/>
        <w:jc w:val="both"/>
        <w:rPr>
          <w:color w:val="000000"/>
          <w:sz w:val="28"/>
          <w:szCs w:val="28"/>
        </w:rPr>
      </w:pPr>
    </w:p>
    <w:p w:rsidR="000C38D3" w:rsidRDefault="000C38D3" w:rsidP="00F60469">
      <w:pPr>
        <w:pStyle w:val="21"/>
        <w:ind w:left="1980" w:right="142" w:firstLine="0"/>
        <w:jc w:val="both"/>
        <w:rPr>
          <w:color w:val="000000"/>
          <w:sz w:val="28"/>
          <w:szCs w:val="28"/>
        </w:rPr>
      </w:pPr>
    </w:p>
    <w:p w:rsidR="000C38D3" w:rsidRDefault="000C38D3" w:rsidP="00F60469">
      <w:pPr>
        <w:pStyle w:val="21"/>
        <w:ind w:left="1980" w:right="142" w:firstLine="0"/>
        <w:jc w:val="both"/>
        <w:rPr>
          <w:color w:val="000000"/>
          <w:sz w:val="28"/>
          <w:szCs w:val="28"/>
        </w:rPr>
      </w:pPr>
    </w:p>
    <w:p w:rsidR="000C38D3" w:rsidRDefault="000C38D3" w:rsidP="00F60469">
      <w:pPr>
        <w:pStyle w:val="21"/>
        <w:ind w:left="1980" w:right="142" w:firstLine="0"/>
        <w:jc w:val="both"/>
        <w:rPr>
          <w:color w:val="000000"/>
          <w:sz w:val="28"/>
          <w:szCs w:val="28"/>
          <w:lang w:val="ru-RU"/>
        </w:rPr>
      </w:pPr>
    </w:p>
    <w:p w:rsidR="00494E88" w:rsidRDefault="00494E88" w:rsidP="00F60469">
      <w:pPr>
        <w:pStyle w:val="21"/>
        <w:ind w:left="1980" w:right="142" w:firstLine="0"/>
        <w:jc w:val="both"/>
        <w:rPr>
          <w:color w:val="000000"/>
          <w:sz w:val="28"/>
          <w:szCs w:val="28"/>
          <w:lang w:val="ru-RU"/>
        </w:rPr>
      </w:pPr>
    </w:p>
    <w:p w:rsidR="00494E88" w:rsidRPr="00494E88" w:rsidRDefault="00494E88" w:rsidP="00F60469">
      <w:pPr>
        <w:pStyle w:val="21"/>
        <w:ind w:left="1980" w:right="142" w:firstLine="0"/>
        <w:jc w:val="both"/>
        <w:rPr>
          <w:color w:val="000000"/>
          <w:sz w:val="28"/>
          <w:szCs w:val="28"/>
          <w:lang w:val="ru-RU"/>
        </w:rPr>
      </w:pPr>
    </w:p>
    <w:p w:rsidR="000C38D3" w:rsidRDefault="000C38D3" w:rsidP="00F60469">
      <w:pPr>
        <w:pStyle w:val="21"/>
        <w:ind w:left="1980" w:right="142" w:firstLine="0"/>
        <w:jc w:val="both"/>
        <w:rPr>
          <w:color w:val="000000"/>
          <w:sz w:val="28"/>
          <w:szCs w:val="28"/>
        </w:rPr>
      </w:pPr>
    </w:p>
    <w:p w:rsidR="000C5893" w:rsidRDefault="000C5893" w:rsidP="00F60469">
      <w:pPr>
        <w:pStyle w:val="21"/>
        <w:ind w:left="1980" w:right="142" w:firstLine="0"/>
        <w:jc w:val="both"/>
        <w:rPr>
          <w:color w:val="000000"/>
          <w:sz w:val="28"/>
          <w:szCs w:val="28"/>
        </w:rPr>
      </w:pPr>
    </w:p>
    <w:p w:rsidR="00007A11" w:rsidRDefault="00007A11" w:rsidP="00F60469">
      <w:pPr>
        <w:pStyle w:val="21"/>
        <w:ind w:left="1980" w:right="142" w:firstLine="0"/>
        <w:jc w:val="both"/>
        <w:rPr>
          <w:color w:val="000000"/>
          <w:sz w:val="28"/>
          <w:szCs w:val="28"/>
        </w:rPr>
      </w:pPr>
    </w:p>
    <w:p w:rsidR="002A5067" w:rsidRDefault="002C4F45" w:rsidP="00F60469">
      <w:pPr>
        <w:pStyle w:val="21"/>
        <w:ind w:left="0" w:right="142" w:firstLine="0"/>
        <w:jc w:val="center"/>
        <w:rPr>
          <w:color w:val="000000"/>
          <w:sz w:val="28"/>
          <w:szCs w:val="28"/>
        </w:rPr>
      </w:pPr>
      <w:r>
        <w:rPr>
          <w:color w:val="000000"/>
          <w:sz w:val="28"/>
          <w:szCs w:val="28"/>
        </w:rPr>
        <w:lastRenderedPageBreak/>
        <w:t>ХІД ЗАНЯТТЯ</w:t>
      </w:r>
    </w:p>
    <w:p w:rsidR="000C38D3" w:rsidRDefault="000C38D3" w:rsidP="00F60469">
      <w:pPr>
        <w:pStyle w:val="21"/>
        <w:ind w:left="0" w:right="142" w:firstLine="0"/>
        <w:rPr>
          <w:b/>
          <w:color w:val="000000"/>
          <w:sz w:val="28"/>
          <w:szCs w:val="28"/>
        </w:rPr>
      </w:pPr>
      <w:r>
        <w:rPr>
          <w:b/>
          <w:color w:val="000000"/>
          <w:sz w:val="28"/>
          <w:szCs w:val="28"/>
        </w:rPr>
        <w:t xml:space="preserve">І. ВСТУПНА ЧАСТИНА - </w:t>
      </w:r>
      <w:r>
        <w:rPr>
          <w:b/>
          <w:color w:val="000000"/>
          <w:sz w:val="28"/>
          <w:szCs w:val="28"/>
          <w:lang w:val="ru-RU"/>
        </w:rPr>
        <w:t>5</w:t>
      </w:r>
      <w:r>
        <w:rPr>
          <w:b/>
          <w:color w:val="000000"/>
          <w:sz w:val="28"/>
          <w:szCs w:val="28"/>
        </w:rPr>
        <w:t>хв.</w:t>
      </w:r>
    </w:p>
    <w:p w:rsidR="000C38D3" w:rsidRDefault="000C38D3" w:rsidP="00F60469">
      <w:pPr>
        <w:pStyle w:val="21"/>
        <w:numPr>
          <w:ilvl w:val="0"/>
          <w:numId w:val="1"/>
        </w:numPr>
        <w:ind w:right="142"/>
        <w:jc w:val="both"/>
        <w:rPr>
          <w:color w:val="000000"/>
          <w:sz w:val="28"/>
          <w:szCs w:val="28"/>
        </w:rPr>
      </w:pPr>
      <w:r>
        <w:rPr>
          <w:color w:val="000000"/>
          <w:sz w:val="28"/>
          <w:szCs w:val="28"/>
        </w:rPr>
        <w:t>приймаю доповідь</w:t>
      </w:r>
    </w:p>
    <w:p w:rsidR="000C38D3" w:rsidRDefault="000C38D3" w:rsidP="00F60469">
      <w:pPr>
        <w:pStyle w:val="21"/>
        <w:numPr>
          <w:ilvl w:val="0"/>
          <w:numId w:val="1"/>
        </w:numPr>
        <w:ind w:right="142"/>
        <w:jc w:val="both"/>
        <w:rPr>
          <w:color w:val="000000"/>
          <w:sz w:val="28"/>
          <w:szCs w:val="28"/>
        </w:rPr>
      </w:pPr>
      <w:r>
        <w:rPr>
          <w:color w:val="000000"/>
          <w:sz w:val="28"/>
          <w:szCs w:val="28"/>
        </w:rPr>
        <w:t>перевіряю наявність особового складу, матеріального забезпечення та готовність до заняття</w:t>
      </w:r>
    </w:p>
    <w:p w:rsidR="000C38D3" w:rsidRDefault="000C38D3" w:rsidP="00F60469">
      <w:pPr>
        <w:pStyle w:val="21"/>
        <w:numPr>
          <w:ilvl w:val="0"/>
          <w:numId w:val="1"/>
        </w:numPr>
        <w:ind w:right="142"/>
        <w:jc w:val="both"/>
        <w:rPr>
          <w:color w:val="000000"/>
          <w:sz w:val="28"/>
          <w:szCs w:val="28"/>
        </w:rPr>
      </w:pPr>
      <w:r>
        <w:rPr>
          <w:color w:val="000000"/>
          <w:sz w:val="28"/>
          <w:szCs w:val="28"/>
        </w:rPr>
        <w:t>доводжу тему, мету, учбові питання та методи їх відпрацювання</w:t>
      </w:r>
    </w:p>
    <w:p w:rsidR="000C38D3" w:rsidRDefault="000C38D3" w:rsidP="00F60469">
      <w:pPr>
        <w:pStyle w:val="21"/>
        <w:ind w:left="720" w:right="142" w:firstLine="0"/>
        <w:rPr>
          <w:b/>
          <w:color w:val="000000"/>
          <w:sz w:val="28"/>
          <w:szCs w:val="28"/>
        </w:rPr>
      </w:pPr>
    </w:p>
    <w:p w:rsidR="000C38D3" w:rsidRDefault="000C38D3" w:rsidP="00F60469">
      <w:pPr>
        <w:pStyle w:val="21"/>
        <w:ind w:left="0" w:right="142" w:firstLine="0"/>
        <w:rPr>
          <w:b/>
          <w:color w:val="000000"/>
          <w:sz w:val="28"/>
          <w:szCs w:val="28"/>
        </w:rPr>
      </w:pPr>
      <w:r>
        <w:rPr>
          <w:b/>
          <w:color w:val="000000"/>
          <w:sz w:val="28"/>
          <w:szCs w:val="28"/>
        </w:rPr>
        <w:t>ІІ.</w:t>
      </w:r>
      <w:r w:rsidRPr="000C38D3">
        <w:rPr>
          <w:b/>
          <w:color w:val="000000"/>
          <w:sz w:val="28"/>
          <w:szCs w:val="28"/>
        </w:rPr>
        <w:t xml:space="preserve"> </w:t>
      </w:r>
      <w:r>
        <w:rPr>
          <w:b/>
          <w:color w:val="000000"/>
          <w:sz w:val="28"/>
          <w:szCs w:val="28"/>
        </w:rPr>
        <w:t xml:space="preserve">ОСНОВНА ЧАСТИНА – </w:t>
      </w:r>
      <w:r w:rsidR="0036247F" w:rsidRPr="00007A11">
        <w:rPr>
          <w:b/>
          <w:color w:val="000000"/>
          <w:sz w:val="28"/>
          <w:szCs w:val="28"/>
        </w:rPr>
        <w:t>___</w:t>
      </w:r>
      <w:r>
        <w:rPr>
          <w:b/>
          <w:color w:val="000000"/>
          <w:sz w:val="28"/>
          <w:szCs w:val="28"/>
        </w:rPr>
        <w:t xml:space="preserve"> хв.</w:t>
      </w:r>
    </w:p>
    <w:p w:rsidR="000C5893" w:rsidRPr="00751544" w:rsidRDefault="000C5893" w:rsidP="000C5893">
      <w:pPr>
        <w:ind w:firstLine="540"/>
        <w:jc w:val="both"/>
        <w:rPr>
          <w:color w:val="FF0000"/>
          <w:szCs w:val="28"/>
        </w:rPr>
      </w:pPr>
    </w:p>
    <w:p w:rsidR="00602D94" w:rsidRPr="00D07ED7" w:rsidRDefault="00602D94" w:rsidP="00602D94">
      <w:pPr>
        <w:ind w:firstLine="709"/>
      </w:pPr>
      <w:r w:rsidRPr="00D07ED7">
        <w:t xml:space="preserve">Управлінська діяльність як основна складова множини функцій професійного керівника є однією із найскладніших і найвідповідальніших сфер людської діяльності. Саме тому їй приділяється значна увага теоретиків і практиків управління, а пошуками шляхів раціоналізації управління вже десятки років займається цілий ряд наукових дисциплін. Останнім часом серед фахівців помітно зростає розуміння значення психології, яка являє собою теоретичну основу для вивчення і ефективного використання людського чинника у галузі управління соціальними і виробничими системами. </w:t>
      </w:r>
    </w:p>
    <w:p w:rsidR="00602D94" w:rsidRPr="00D07ED7" w:rsidRDefault="00602D94" w:rsidP="00602D94">
      <w:pPr>
        <w:ind w:firstLine="709"/>
      </w:pPr>
      <w:r w:rsidRPr="00D07ED7">
        <w:t>Перші спроби формулювання соціально-психологічних висновків стосовно праці і працівника були зроблені у 30-х роках минулого століття у розвинених капіталістичних країнах. Пов’язані вони були з гострою економічною кризою, що виникла за тих часів. З’явилося прагнення використовувати психологію в пошуках засобів обмеження і швидкого подолання негативних наслідків соціально-економічних потрясінь. Однак психологія в той час ще не була готова до вирішення таких проблем, і запропоновані нею рішення виявилися неефективними.</w:t>
      </w:r>
    </w:p>
    <w:p w:rsidR="00602D94" w:rsidRPr="00D07ED7" w:rsidRDefault="00602D94" w:rsidP="00602D94">
      <w:pPr>
        <w:ind w:firstLine="709"/>
      </w:pPr>
    </w:p>
    <w:p w:rsidR="00602D94" w:rsidRPr="00D07ED7" w:rsidRDefault="00602D94" w:rsidP="00602D94">
      <w:pPr>
        <w:autoSpaceDE w:val="0"/>
        <w:autoSpaceDN w:val="0"/>
        <w:adjustRightInd w:val="0"/>
        <w:ind w:left="-180"/>
        <w:jc w:val="both"/>
        <w:rPr>
          <w:spacing w:val="2"/>
        </w:rPr>
      </w:pPr>
      <w:r w:rsidRPr="00D07ED7">
        <w:rPr>
          <w:spacing w:val="2"/>
        </w:rPr>
        <w:t xml:space="preserve">Командир має величезну кількість обов’язків, які він повинен виконувати у будь-якому місці та у будь-яких умовах. Ти можеш служити у місці з холодним кліматом чи жарким. Одному доведеться проводити інспекції, а іншому бути начальником варти. Але керування у будь-якому разі буде виконуватися, ґрунтуючись на єдиних принципах та з використанням одних і теж </w:t>
      </w:r>
      <w:proofErr w:type="spellStart"/>
      <w:r w:rsidRPr="00D07ED7">
        <w:rPr>
          <w:spacing w:val="2"/>
        </w:rPr>
        <w:t>майстерностей</w:t>
      </w:r>
      <w:proofErr w:type="spellEnd"/>
      <w:r w:rsidRPr="00D07ED7">
        <w:rPr>
          <w:spacing w:val="2"/>
        </w:rPr>
        <w:t xml:space="preserve">.    </w:t>
      </w:r>
    </w:p>
    <w:p w:rsidR="00602D94" w:rsidRPr="00D07ED7" w:rsidRDefault="00602D94" w:rsidP="00602D94">
      <w:pPr>
        <w:autoSpaceDE w:val="0"/>
        <w:autoSpaceDN w:val="0"/>
        <w:adjustRightInd w:val="0"/>
        <w:ind w:left="-180"/>
        <w:rPr>
          <w:spacing w:val="2"/>
        </w:rPr>
      </w:pPr>
    </w:p>
    <w:p w:rsidR="00602D94" w:rsidRPr="00D07ED7" w:rsidRDefault="00602D94" w:rsidP="00602D94">
      <w:pPr>
        <w:autoSpaceDE w:val="0"/>
        <w:autoSpaceDN w:val="0"/>
        <w:adjustRightInd w:val="0"/>
        <w:ind w:left="-180"/>
        <w:jc w:val="both"/>
        <w:rPr>
          <w:spacing w:val="2"/>
        </w:rPr>
      </w:pPr>
      <w:r w:rsidRPr="00D07ED7">
        <w:rPr>
          <w:spacing w:val="2"/>
        </w:rPr>
        <w:t>Комунікабельність</w:t>
      </w:r>
    </w:p>
    <w:p w:rsidR="00602D94" w:rsidRPr="00D07ED7" w:rsidRDefault="00602D94" w:rsidP="00602D94">
      <w:pPr>
        <w:autoSpaceDE w:val="0"/>
        <w:autoSpaceDN w:val="0"/>
        <w:adjustRightInd w:val="0"/>
        <w:ind w:left="-180"/>
        <w:jc w:val="both"/>
        <w:rPr>
          <w:spacing w:val="2"/>
        </w:rPr>
      </w:pPr>
      <w:r w:rsidRPr="00D07ED7">
        <w:rPr>
          <w:spacing w:val="2"/>
        </w:rPr>
        <w:t xml:space="preserve">“Людські </w:t>
      </w:r>
      <w:proofErr w:type="spellStart"/>
      <w:r w:rsidRPr="00D07ED7">
        <w:rPr>
          <w:spacing w:val="2"/>
        </w:rPr>
        <w:t>навички”</w:t>
      </w:r>
      <w:proofErr w:type="spellEnd"/>
      <w:r w:rsidRPr="00D07ED7">
        <w:rPr>
          <w:spacing w:val="2"/>
        </w:rPr>
        <w:t xml:space="preserve"> це є тим, що сержант повинен ЗНАТИ по-перш за всього. Усі ці навички включають комунікабельність, створення команди, спостереження та консультування. Вони дуже тісно взаємопов’язані між собою. Не можна використовувати щось одне, не залучаючи інші навички. </w:t>
      </w:r>
    </w:p>
    <w:p w:rsidR="00602D94" w:rsidRPr="00D07ED7" w:rsidRDefault="00602D94" w:rsidP="00602D94">
      <w:pPr>
        <w:autoSpaceDE w:val="0"/>
        <w:autoSpaceDN w:val="0"/>
        <w:adjustRightInd w:val="0"/>
        <w:ind w:left="-180"/>
        <w:rPr>
          <w:spacing w:val="2"/>
        </w:rPr>
      </w:pPr>
    </w:p>
    <w:p w:rsidR="00602D94" w:rsidRPr="00D07ED7" w:rsidRDefault="00602D94" w:rsidP="00602D94">
      <w:pPr>
        <w:autoSpaceDE w:val="0"/>
        <w:autoSpaceDN w:val="0"/>
        <w:adjustRightInd w:val="0"/>
        <w:ind w:left="-180"/>
        <w:jc w:val="both"/>
        <w:rPr>
          <w:spacing w:val="2"/>
        </w:rPr>
      </w:pPr>
      <w:r w:rsidRPr="00D07ED7">
        <w:rPr>
          <w:spacing w:val="2"/>
        </w:rPr>
        <w:t xml:space="preserve">Враховуючи, що керування це, коли солдати роблять те, що ти від них вимагаєш, тоді у цьому разі, бути комунікабельним, щоб передавати зрозумілу для них інформацію, стає найважливішій майстерністю. Інші навички, як створення команди, спостерігання та консультування, залежать від того, на скільки ти можеш бути комунікабельним. Існує дві загальні форми однобічного спілкування, але це не означає, що цей підхід найкращій для обміну інформацією – дивися та слухай. Головна відмінність однобічного спілкування від двобічного полягає у тому, що однобічне спілкування може не дати тобі цілої картини. У тебе можуть залишитися де-яки питання без відповідей чи неправильне бачення того, що все ж таке відбулося. Двобічне спілкування бажано використовувати, коли є на це певний час та ресурси. Активне слухання є важливою частиною двобічного спілкування. </w:t>
      </w:r>
    </w:p>
    <w:p w:rsidR="00602D94" w:rsidRPr="00D07ED7" w:rsidRDefault="00602D94" w:rsidP="00602D94">
      <w:pPr>
        <w:pStyle w:val="a6"/>
        <w:ind w:left="-180"/>
      </w:pPr>
      <w:r w:rsidRPr="00D07ED7">
        <w:rPr>
          <w:lang w:val="uk-UA"/>
        </w:rPr>
        <w:t xml:space="preserve">Коли ти практикуєш активне слухання, то надаєш тому, хто говорить, усю свою увагу, але </w:t>
      </w:r>
      <w:proofErr w:type="spellStart"/>
      <w:r w:rsidRPr="00D07ED7">
        <w:rPr>
          <w:lang w:val="uk-UA"/>
        </w:rPr>
        <w:t>пам</w:t>
      </w:r>
      <w:proofErr w:type="spellEnd"/>
      <w:r w:rsidRPr="00D07ED7">
        <w:t>’</w:t>
      </w:r>
      <w:proofErr w:type="spellStart"/>
      <w:r w:rsidRPr="00D07ED7">
        <w:rPr>
          <w:lang w:val="uk-UA"/>
        </w:rPr>
        <w:t>ятай</w:t>
      </w:r>
      <w:proofErr w:type="spellEnd"/>
      <w:r w:rsidRPr="00D07ED7">
        <w:rPr>
          <w:lang w:val="uk-UA"/>
        </w:rPr>
        <w:t xml:space="preserve"> про можливе існування перешкод до активного слухання. Намагайся не перебивати того, хто говорить. Не займайся формуванням відповіді, поки інший говорить, уникай роздратованості чи інших негативних становищ до того, хто говорить, тому що можеш пропустити щось важливе, що він намагається тобі </w:t>
      </w:r>
      <w:r w:rsidRPr="00D07ED7">
        <w:rPr>
          <w:lang w:val="uk-UA"/>
        </w:rPr>
        <w:lastRenderedPageBreak/>
        <w:t xml:space="preserve">сказати. Невербальне спілкування під час розмови віч-на-віч, має важливе значення. Усі сигнали, які ти надсилаєш, вираз обличчя, тон голосу та рух тіла мають відношення до невербального спілкування. </w:t>
      </w:r>
      <w:r w:rsidRPr="00D07ED7">
        <w:t xml:space="preserve"> </w:t>
      </w:r>
    </w:p>
    <w:p w:rsidR="00602D94" w:rsidRPr="00D07ED7" w:rsidRDefault="00602D94" w:rsidP="00602D94">
      <w:pPr>
        <w:autoSpaceDE w:val="0"/>
        <w:autoSpaceDN w:val="0"/>
        <w:adjustRightInd w:val="0"/>
        <w:ind w:left="-180"/>
        <w:rPr>
          <w:spacing w:val="2"/>
        </w:rPr>
      </w:pPr>
    </w:p>
    <w:p w:rsidR="00602D94" w:rsidRPr="00D07ED7" w:rsidRDefault="00602D94" w:rsidP="00602D94">
      <w:pPr>
        <w:autoSpaceDE w:val="0"/>
        <w:autoSpaceDN w:val="0"/>
        <w:adjustRightInd w:val="0"/>
        <w:ind w:left="-180"/>
        <w:jc w:val="both"/>
        <w:rPr>
          <w:spacing w:val="2"/>
        </w:rPr>
      </w:pPr>
      <w:r w:rsidRPr="00D07ED7">
        <w:rPr>
          <w:spacing w:val="2"/>
        </w:rPr>
        <w:t xml:space="preserve">Спостерігання </w:t>
      </w:r>
    </w:p>
    <w:p w:rsidR="00602D94" w:rsidRPr="00D07ED7" w:rsidRDefault="00602D94" w:rsidP="00602D94">
      <w:pPr>
        <w:autoSpaceDE w:val="0"/>
        <w:autoSpaceDN w:val="0"/>
        <w:adjustRightInd w:val="0"/>
        <w:ind w:left="-180"/>
        <w:jc w:val="both"/>
        <w:rPr>
          <w:spacing w:val="2"/>
        </w:rPr>
      </w:pPr>
      <w:r w:rsidRPr="00D07ED7">
        <w:rPr>
          <w:spacing w:val="2"/>
        </w:rPr>
        <w:t xml:space="preserve">Сержанти перевіряють та перевіряють ще раз те, що необхідно. Вони утримають баланс між дужа частими перевірками та випадками, коли в загалі нічого не перевіряється. Тренувати солдат працювати незалежно дуже важливо. Тому сержанти інструктує чи доповідає про свої наміри, а потім дає можливість солдатам працювати без постійного нагляду. З іншого боку, правильне виконання дуже важлива річ, тому сержант повинен перевіряти.  </w:t>
      </w:r>
    </w:p>
    <w:p w:rsidR="00602D94" w:rsidRPr="00D07ED7" w:rsidRDefault="00602D94" w:rsidP="00602D94">
      <w:pPr>
        <w:autoSpaceDE w:val="0"/>
        <w:autoSpaceDN w:val="0"/>
        <w:adjustRightInd w:val="0"/>
        <w:ind w:left="-180"/>
        <w:jc w:val="both"/>
        <w:rPr>
          <w:spacing w:val="2"/>
        </w:rPr>
      </w:pPr>
      <w:r w:rsidRPr="00D07ED7">
        <w:rPr>
          <w:spacing w:val="2"/>
        </w:rPr>
        <w:t xml:space="preserve">Перевірка зменшує вірогідність того, що була допущена якась помилка чи щось інше, яке може вплинути на результат виконання. Також, перевірка дає можливість сержанту визначити найкращих виконавців чи зробити корегування на місці, якщо це потрібно.  </w:t>
      </w:r>
    </w:p>
    <w:p w:rsidR="00602D94" w:rsidRPr="00D07ED7" w:rsidRDefault="00602D94" w:rsidP="00602D94">
      <w:pPr>
        <w:autoSpaceDE w:val="0"/>
        <w:autoSpaceDN w:val="0"/>
        <w:adjustRightInd w:val="0"/>
        <w:ind w:left="-180"/>
        <w:rPr>
          <w:spacing w:val="2"/>
        </w:rPr>
      </w:pPr>
      <w:r w:rsidRPr="00D07ED7">
        <w:rPr>
          <w:spacing w:val="2"/>
        </w:rPr>
        <w:t xml:space="preserve"> </w:t>
      </w:r>
    </w:p>
    <w:p w:rsidR="00602D94" w:rsidRPr="00D07ED7" w:rsidRDefault="00602D94" w:rsidP="00602D94">
      <w:pPr>
        <w:autoSpaceDE w:val="0"/>
        <w:autoSpaceDN w:val="0"/>
        <w:adjustRightInd w:val="0"/>
        <w:ind w:left="-180"/>
        <w:rPr>
          <w:spacing w:val="2"/>
        </w:rPr>
      </w:pPr>
    </w:p>
    <w:p w:rsidR="00602D94" w:rsidRPr="00D07ED7" w:rsidRDefault="00602D94" w:rsidP="00602D94">
      <w:pPr>
        <w:autoSpaceDE w:val="0"/>
        <w:autoSpaceDN w:val="0"/>
        <w:adjustRightInd w:val="0"/>
        <w:ind w:left="-180"/>
        <w:rPr>
          <w:spacing w:val="2"/>
        </w:rPr>
      </w:pPr>
      <w:r w:rsidRPr="00D07ED7">
        <w:rPr>
          <w:spacing w:val="2"/>
        </w:rPr>
        <w:t>Консультування</w:t>
      </w:r>
    </w:p>
    <w:p w:rsidR="00602D94" w:rsidRPr="00D07ED7" w:rsidRDefault="00602D94" w:rsidP="00602D94">
      <w:pPr>
        <w:pStyle w:val="25"/>
        <w:spacing w:line="240" w:lineRule="auto"/>
        <w:ind w:left="-180"/>
      </w:pPr>
      <w:r w:rsidRPr="00D07ED7">
        <w:rPr>
          <w:lang w:val="uk-UA"/>
        </w:rPr>
        <w:t xml:space="preserve">Консультування це процес, який зосереджується на солдаті та дозволяє створити необхідний план дій, який допоможе йому досягнути особистих цілей чи цілій, які стоять перед підрозділом. Ефективне консультування потребує терпіння, часу та постійної практики. Як той, хто проводить консультування, так і той, для кого це консультування проводиться повинні скласти план проведення консультування. Сержант повинен переконатися, що солдат все зрозумів та склав свій особистий план дій. Для подальшого пояснення щодо запровадження консультування дивись заняття </w:t>
      </w:r>
    </w:p>
    <w:p w:rsidR="00602D94" w:rsidRPr="00D07ED7" w:rsidRDefault="00602D94" w:rsidP="00602D94">
      <w:pPr>
        <w:autoSpaceDE w:val="0"/>
        <w:autoSpaceDN w:val="0"/>
        <w:adjustRightInd w:val="0"/>
        <w:ind w:left="-180"/>
        <w:rPr>
          <w:rFonts w:cs="Arial"/>
          <w:spacing w:val="2"/>
        </w:rPr>
      </w:pPr>
    </w:p>
    <w:p w:rsidR="00602D94" w:rsidRPr="00D07ED7" w:rsidRDefault="00602D94" w:rsidP="00602D94">
      <w:pPr>
        <w:autoSpaceDE w:val="0"/>
        <w:autoSpaceDN w:val="0"/>
        <w:adjustRightInd w:val="0"/>
        <w:ind w:left="-180"/>
        <w:rPr>
          <w:rFonts w:cs="Arial"/>
          <w:spacing w:val="2"/>
        </w:rPr>
      </w:pPr>
      <w:r w:rsidRPr="00D07ED7">
        <w:rPr>
          <w:rFonts w:cs="Arial"/>
          <w:spacing w:val="2"/>
        </w:rPr>
        <w:t>Концептуальна майстерність</w:t>
      </w:r>
    </w:p>
    <w:p w:rsidR="00602D94" w:rsidRPr="00D07ED7" w:rsidRDefault="00602D94" w:rsidP="00602D94">
      <w:pPr>
        <w:autoSpaceDE w:val="0"/>
        <w:autoSpaceDN w:val="0"/>
        <w:adjustRightInd w:val="0"/>
        <w:ind w:left="-180"/>
        <w:jc w:val="both"/>
        <w:rPr>
          <w:spacing w:val="2"/>
        </w:rPr>
      </w:pPr>
      <w:r w:rsidRPr="00D07ED7">
        <w:rPr>
          <w:spacing w:val="2"/>
        </w:rPr>
        <w:t>Критичне міркування допомагає нам зосереджуватися на проблемі. Це є головним, щоб зрозуміти ситуацію, знайти причини, зробити висновки, прийняти зважене рішення та на при кінці подолати проблему. У даному випадку слово “</w:t>
      </w:r>
      <w:proofErr w:type="spellStart"/>
      <w:r w:rsidRPr="00D07ED7">
        <w:rPr>
          <w:spacing w:val="2"/>
        </w:rPr>
        <w:t>критичне”</w:t>
      </w:r>
      <w:proofErr w:type="spellEnd"/>
      <w:r w:rsidRPr="00D07ED7">
        <w:rPr>
          <w:spacing w:val="2"/>
        </w:rPr>
        <w:t xml:space="preserve"> не має негативного значення. Це означає, що ти цілком зосереджуєшся на проблемі та оглядаєш її з різних сторін.  </w:t>
      </w:r>
    </w:p>
    <w:p w:rsidR="00602D94" w:rsidRPr="00D07ED7" w:rsidRDefault="00602D94" w:rsidP="00602D94">
      <w:pPr>
        <w:autoSpaceDE w:val="0"/>
        <w:autoSpaceDN w:val="0"/>
        <w:adjustRightInd w:val="0"/>
        <w:ind w:left="-180"/>
        <w:jc w:val="both"/>
        <w:rPr>
          <w:spacing w:val="2"/>
        </w:rPr>
      </w:pPr>
      <w:r w:rsidRPr="00D07ED7">
        <w:rPr>
          <w:spacing w:val="2"/>
        </w:rPr>
        <w:t xml:space="preserve">Креативне мислення. Іноді ми зіштовхуємося з новими проблемами, яких не було раніше, чи зі старими, але які потребують нових рішень. У цих випадках ми повинні застосовувати уяву, тобто цілком відкинути старий підхід. Військові керівники уникають самовдоволення від того, що вони створюють важки умови для солдатів, застосовуючи нові підходи чи ідеї. Креативне міркування не є якось чарівною подією. Ти використовуєш її кожний день для вирішення малих проблем. Наприклад, ти прибув у мале місто для участи у миротворчої операції, де нема спортивного залу та місця для бігу. Але як сержант, ти повинен знайти спосіб проведення фізичної підготовки зі своїми солдатами і для цього можливо доведеться грати у місцеву гри.  </w:t>
      </w:r>
    </w:p>
    <w:p w:rsidR="00602D94" w:rsidRPr="00D07ED7" w:rsidRDefault="00602D94" w:rsidP="00602D94">
      <w:pPr>
        <w:autoSpaceDE w:val="0"/>
        <w:autoSpaceDN w:val="0"/>
        <w:adjustRightInd w:val="0"/>
        <w:ind w:left="-180"/>
        <w:jc w:val="both"/>
        <w:rPr>
          <w:spacing w:val="2"/>
        </w:rPr>
      </w:pPr>
      <w:r w:rsidRPr="00D07ED7">
        <w:rPr>
          <w:spacing w:val="2"/>
        </w:rPr>
        <w:t xml:space="preserve">Реагуюче міркування. Сержант не створюється у вакуумі. Усі сержанти повинні бути відкрити до отримання зворотного зв’язку щодо своєї праці від вищого керівництва, від своїх колег та підлеглих. Як сержант, ти повинен слухати та використовувати зворотній зв’язок, щоб реагувати. Реагування це можливість аналізувати отриману інформацію та використовувати її, щоб пояснити, чому це було зроблено правильно чи ні. Ти використовуєш зворотній зв’язок, щоб покращити виконання у майбутньому. Сержанти повинні постійно оцінювати свої сильні та слабкі сторони, а потім реагувати, щоб підтримувати сильні сторони та корегувати слабкі.  </w:t>
      </w:r>
    </w:p>
    <w:p w:rsidR="00602D94" w:rsidRPr="00D07ED7" w:rsidRDefault="00602D94" w:rsidP="00602D94">
      <w:pPr>
        <w:autoSpaceDE w:val="0"/>
        <w:autoSpaceDN w:val="0"/>
        <w:adjustRightInd w:val="0"/>
        <w:ind w:left="-180"/>
        <w:jc w:val="both"/>
        <w:rPr>
          <w:spacing w:val="2"/>
        </w:rPr>
      </w:pPr>
      <w:r w:rsidRPr="00D07ED7">
        <w:rPr>
          <w:spacing w:val="2"/>
        </w:rPr>
        <w:t>Етичне міркування. Етичний лідер завжди робить правильні речі у відповідних ситуаціях. Зрозуміти, що є, у даному випадку, “</w:t>
      </w:r>
      <w:proofErr w:type="spellStart"/>
      <w:r w:rsidRPr="00D07ED7">
        <w:rPr>
          <w:spacing w:val="2"/>
        </w:rPr>
        <w:t>правильною”</w:t>
      </w:r>
      <w:proofErr w:type="spellEnd"/>
      <w:r w:rsidRPr="00D07ED7">
        <w:rPr>
          <w:spacing w:val="2"/>
        </w:rPr>
        <w:t xml:space="preserve"> річчю дуже складне завдання. Іноді доводиться робити поспішні рішення, ґрунтуючись на особистому досвіді та почуттях щодо правильних речей. Такі рішення ґрунтуються на твоїх особистих цінностях, культурі та кліматі у підрозділу. Якщо маєш час, звертайся за порадою та спробуй обміркувати все з різних точок зору, щоб прийняти обмірковане рішення. Визнач, що є законним із точки зору </w:t>
      </w:r>
      <w:r w:rsidRPr="00D07ED7">
        <w:rPr>
          <w:spacing w:val="2"/>
        </w:rPr>
        <w:lastRenderedPageBreak/>
        <w:t xml:space="preserve">законів та військових статутів. Якщо маєш справу з невизначеною ситуацією, звертайся до своїх особистих цінностей, а потім в їх межах, знайди найкраще рішення та дій.   </w:t>
      </w:r>
    </w:p>
    <w:p w:rsidR="00602D94" w:rsidRPr="00D07ED7" w:rsidRDefault="00602D94" w:rsidP="00602D94">
      <w:pPr>
        <w:autoSpaceDE w:val="0"/>
        <w:autoSpaceDN w:val="0"/>
        <w:adjustRightInd w:val="0"/>
        <w:ind w:left="-180"/>
        <w:rPr>
          <w:spacing w:val="2"/>
        </w:rPr>
      </w:pPr>
    </w:p>
    <w:p w:rsidR="00602D94" w:rsidRPr="00D07ED7" w:rsidRDefault="00602D94" w:rsidP="00602D94">
      <w:pPr>
        <w:autoSpaceDE w:val="0"/>
        <w:autoSpaceDN w:val="0"/>
        <w:adjustRightInd w:val="0"/>
        <w:ind w:left="-180"/>
        <w:rPr>
          <w:spacing w:val="2"/>
        </w:rPr>
      </w:pPr>
    </w:p>
    <w:p w:rsidR="00602D94" w:rsidRPr="00D07ED7" w:rsidRDefault="00602D94" w:rsidP="00602D94">
      <w:pPr>
        <w:autoSpaceDE w:val="0"/>
        <w:autoSpaceDN w:val="0"/>
        <w:adjustRightInd w:val="0"/>
        <w:ind w:left="-180"/>
        <w:rPr>
          <w:rFonts w:cs="Arial"/>
          <w:spacing w:val="2"/>
        </w:rPr>
      </w:pPr>
      <w:r w:rsidRPr="00D07ED7">
        <w:rPr>
          <w:rFonts w:cs="Arial"/>
          <w:spacing w:val="2"/>
        </w:rPr>
        <w:t>Технічна майстерність</w:t>
      </w:r>
    </w:p>
    <w:p w:rsidR="00602D94" w:rsidRPr="00D07ED7" w:rsidRDefault="00602D94" w:rsidP="00602D94">
      <w:pPr>
        <w:autoSpaceDE w:val="0"/>
        <w:autoSpaceDN w:val="0"/>
        <w:adjustRightInd w:val="0"/>
        <w:ind w:left="-180"/>
      </w:pPr>
      <w:r w:rsidRPr="00D07ED7">
        <w:rPr>
          <w:rFonts w:cs="Arial"/>
          <w:spacing w:val="2"/>
        </w:rPr>
        <w:t xml:space="preserve"> </w:t>
      </w:r>
      <w:r w:rsidRPr="00D07ED7">
        <w:t xml:space="preserve">Технічна майстерність це те, як ти обертаєшся зі зброєю, технікою, починаючи з устаткування, яке монтується на машині і закінчуючи комп’ютером, який використовуєш для ведення особистих справ своїх підлеглих. Сержанти повинні знати свою зброю та техніку та знати як її використовувати. Сержанти повинні працювати зі зброєю та технікою частіше ніж хтось інший. Вони повинні як можна більше знати про зброю та техніку і як її використовувати. Керуючи документи, інструкції та інші документи чітко визначають межи технічної майстерності для сержантів. Крім того, сержанти повинні слідкувати за тим, щоб солдати також знали як використовувати зброю та техніку. Для цього сержант повинен надавати особистий приклад. Перед тим як отримати нові типи техніки чи зброї, сержант самостійно повинен з'ясувати як це працює, як це застосовувати та як навчити цьому своїх солдатів. </w:t>
      </w:r>
    </w:p>
    <w:p w:rsidR="00602D94" w:rsidRPr="00D07ED7" w:rsidRDefault="00602D94" w:rsidP="00602D94">
      <w:pPr>
        <w:autoSpaceDE w:val="0"/>
        <w:autoSpaceDN w:val="0"/>
        <w:adjustRightInd w:val="0"/>
        <w:ind w:left="-180"/>
        <w:rPr>
          <w:spacing w:val="2"/>
        </w:rPr>
      </w:pPr>
    </w:p>
    <w:p w:rsidR="00602D94" w:rsidRPr="00D07ED7" w:rsidRDefault="00602D94" w:rsidP="00602D94">
      <w:pPr>
        <w:autoSpaceDE w:val="0"/>
        <w:autoSpaceDN w:val="0"/>
        <w:adjustRightInd w:val="0"/>
        <w:ind w:left="-180"/>
        <w:rPr>
          <w:rFonts w:cs="Arial"/>
          <w:spacing w:val="2"/>
        </w:rPr>
      </w:pPr>
      <w:r w:rsidRPr="00D07ED7">
        <w:rPr>
          <w:rFonts w:cs="Arial"/>
          <w:spacing w:val="2"/>
        </w:rPr>
        <w:t>Тактична майстерність</w:t>
      </w:r>
    </w:p>
    <w:p w:rsidR="00602D94" w:rsidRPr="00D07ED7" w:rsidRDefault="00602D94" w:rsidP="00602D94">
      <w:pPr>
        <w:pStyle w:val="25"/>
        <w:spacing w:line="240" w:lineRule="auto"/>
        <w:ind w:left="-180"/>
      </w:pPr>
      <w:r w:rsidRPr="00D07ED7">
        <w:rPr>
          <w:lang w:val="uk-UA"/>
        </w:rPr>
        <w:t xml:space="preserve">Польова підготовка складається з майстерності солдата виживати на поле бою. Польова майстерність дозволяє знизити рівень втрат серед солдат. Вимога виконувати свої обов’язки на поле бою є головна відмінність від більшості інших професії. Це унікальний </w:t>
      </w:r>
      <w:proofErr w:type="spellStart"/>
      <w:r w:rsidRPr="00D07ED7">
        <w:rPr>
          <w:lang w:val="uk-UA"/>
        </w:rPr>
        <w:t>обов</w:t>
      </w:r>
      <w:proofErr w:type="spellEnd"/>
      <w:r w:rsidRPr="00D07ED7">
        <w:t>’</w:t>
      </w:r>
      <w:proofErr w:type="spellStart"/>
      <w:r w:rsidRPr="00D07ED7">
        <w:rPr>
          <w:lang w:val="uk-UA"/>
        </w:rPr>
        <w:t>язок</w:t>
      </w:r>
      <w:proofErr w:type="spellEnd"/>
      <w:r w:rsidRPr="00D07ED7">
        <w:rPr>
          <w:lang w:val="uk-UA"/>
        </w:rPr>
        <w:t xml:space="preserve"> сержантів навчити солдат виживати на поле бою. Сержант самостійно вирішує на скільки підняти рівень тактичної дисципліни, проведення додаткових  тактичних занять, щоб уникнути втрат серед солдат під час бою чи при проведенні інших операції. </w:t>
      </w:r>
    </w:p>
    <w:p w:rsidR="00602D94" w:rsidRPr="00D07ED7" w:rsidRDefault="00602D94" w:rsidP="00602D94">
      <w:pPr>
        <w:autoSpaceDE w:val="0"/>
        <w:autoSpaceDN w:val="0"/>
        <w:adjustRightInd w:val="0"/>
        <w:ind w:left="-180"/>
        <w:jc w:val="both"/>
        <w:rPr>
          <w:spacing w:val="2"/>
        </w:rPr>
      </w:pPr>
      <w:r w:rsidRPr="00D07ED7">
        <w:rPr>
          <w:spacing w:val="2"/>
        </w:rPr>
        <w:t xml:space="preserve">Усі вимоги, які застосовуються до солдат щодо їх бойової майстерності, вони повинні майстерно виконувати. Сержант є головним інструктором як для індивідуальної підготовки, а також при колективному тренуванні. Тактичне навчання завжди було важким, більш того, для нього необхідно створювати справжні бойові умови. Але як завжди існує величезна кількість речей, які заважають проводити таки тренування. Не зважаючи на це, завжди необхідно знаходити можливість проводити тактичні заняття у складі підрозділу, тому що підрозділ воює так, як він був до цього підготовлений. </w:t>
      </w:r>
    </w:p>
    <w:p w:rsidR="00602D94" w:rsidRPr="00D07ED7" w:rsidRDefault="00602D94" w:rsidP="00602D94">
      <w:pPr>
        <w:autoSpaceDE w:val="0"/>
        <w:autoSpaceDN w:val="0"/>
        <w:adjustRightInd w:val="0"/>
        <w:ind w:left="-180"/>
        <w:rPr>
          <w:spacing w:val="2"/>
        </w:rPr>
      </w:pPr>
    </w:p>
    <w:p w:rsidR="00602D94" w:rsidRPr="00D07ED7" w:rsidRDefault="00602D94" w:rsidP="00602D94">
      <w:pPr>
        <w:autoSpaceDE w:val="0"/>
        <w:autoSpaceDN w:val="0"/>
        <w:adjustRightInd w:val="0"/>
        <w:ind w:left="-180"/>
        <w:rPr>
          <w:rFonts w:cs="Arial"/>
          <w:spacing w:val="2"/>
        </w:rPr>
      </w:pPr>
      <w:r w:rsidRPr="00D07ED7">
        <w:rPr>
          <w:rFonts w:cs="Arial"/>
          <w:spacing w:val="2"/>
        </w:rPr>
        <w:t>Підсумки заняття</w:t>
      </w:r>
    </w:p>
    <w:p w:rsidR="00602D94" w:rsidRPr="00D07ED7" w:rsidRDefault="00602D94" w:rsidP="00602D94">
      <w:pPr>
        <w:pStyle w:val="25"/>
        <w:spacing w:line="240" w:lineRule="auto"/>
        <w:ind w:left="-180"/>
        <w:rPr>
          <w:lang w:val="uk-UA"/>
        </w:rPr>
      </w:pPr>
      <w:r w:rsidRPr="00D07ED7">
        <w:rPr>
          <w:lang w:val="uk-UA"/>
        </w:rPr>
        <w:t>Пряме керування, віч-на-віч, це сержантське керування. Це відбувається у підрозділі, коли солдати постійно бачать свого лідера. Щоб бути ефективним лідером, сержант повинен майстерно використовувати свою комунікабельність, концептуальну майстерність, технічну та тактичну майстерність. Сержант - це керівник першої лінії. Він залучає концептуальну майстерність для креативного мислення та критичного міркування, щоб знайти найкращій шлях вирішення проблеми чи виконання завдання. Він використовує етичне міркування, щоб переконатися, що його рішення було правильне у даному випадку, а також, він використовує реагуюче міркування для оцінки та поліпшення подальшого виконання підрозділом, окремими солдатами та особисто самим.</w:t>
      </w:r>
    </w:p>
    <w:p w:rsidR="00602D94" w:rsidRPr="00D07ED7" w:rsidRDefault="00602D94" w:rsidP="00602D94">
      <w:pPr>
        <w:autoSpaceDE w:val="0"/>
        <w:autoSpaceDN w:val="0"/>
        <w:adjustRightInd w:val="0"/>
        <w:ind w:left="-180"/>
        <w:jc w:val="both"/>
        <w:rPr>
          <w:spacing w:val="2"/>
        </w:rPr>
      </w:pPr>
      <w:r w:rsidRPr="00D07ED7">
        <w:rPr>
          <w:spacing w:val="2"/>
        </w:rPr>
        <w:t xml:space="preserve">Він використовує комунікабельність, щоб бути впевненим, що завдання виконане. Він тренує солдат, з точки зору ментальності, та, проводячи консультування, створюючи єдину команду. Він також тренує їх виконувати завдання відповідно до стандартів. Сержант, також бути експертом у технічних питаннях. Додатково, сержант повинен мати тактичну майстерність та тренувати виконувати бойові завдання. Він використовує свої знання та впевненість, щоб підтримувати дисципліну та виховувати у солдатів справжній характер. Він використовує технічну та тактичну майстерності, щоб тренувати солдат відповідно до стандартів.  Сержант створює та підтримує злагоджену команду, яка наповнена майстерністю, довірою та самовпевненістю у мірний та воєнний час. </w:t>
      </w:r>
    </w:p>
    <w:p w:rsidR="00602D94" w:rsidRPr="00D07ED7" w:rsidRDefault="00602D94" w:rsidP="00602D94">
      <w:pPr>
        <w:pStyle w:val="a3"/>
        <w:ind w:right="850"/>
        <w:jc w:val="both"/>
      </w:pPr>
    </w:p>
    <w:p w:rsidR="00602D94" w:rsidRPr="00D07ED7" w:rsidRDefault="00602D94" w:rsidP="00602D94">
      <w:pPr>
        <w:jc w:val="center"/>
        <w:rPr>
          <w:b/>
        </w:rPr>
      </w:pPr>
    </w:p>
    <w:p w:rsidR="00602D94" w:rsidRPr="00D07ED7" w:rsidRDefault="00602D94" w:rsidP="00602D94">
      <w:pPr>
        <w:spacing w:line="260" w:lineRule="exact"/>
        <w:ind w:firstLine="720"/>
        <w:jc w:val="both"/>
        <w:rPr>
          <w:b/>
        </w:rPr>
      </w:pPr>
      <w:r w:rsidRPr="00D07ED7">
        <w:rPr>
          <w:b/>
        </w:rPr>
        <w:t>2. Правові основи статутних взаємовідносин у військовому колективі.</w:t>
      </w:r>
    </w:p>
    <w:p w:rsidR="00602D94" w:rsidRPr="00D07ED7" w:rsidRDefault="00602D94" w:rsidP="00602D94">
      <w:pPr>
        <w:spacing w:line="260" w:lineRule="exact"/>
        <w:jc w:val="both"/>
      </w:pPr>
      <w:r w:rsidRPr="00D07ED7">
        <w:t xml:space="preserve">Мораль і право не тільки регламентують поведінку людини, вони також і регулюють суспільні відносини, статутні відносини між військовослужбовцями. Але між регулятивною можливістю права і моралі є відмінність. Мораль регламентує поведінку людей у всіх без винятку галузях суспільного життя, і за виконання людиною (воїном) цих </w:t>
      </w:r>
      <w:proofErr w:type="spellStart"/>
      <w:r w:rsidRPr="00D07ED7">
        <w:t>обов</w:t>
      </w:r>
      <w:proofErr w:type="spellEnd"/>
      <w:r w:rsidRPr="00D07ED7">
        <w:sym w:font="Times New Roman CYR" w:char="2019"/>
      </w:r>
      <w:proofErr w:type="spellStart"/>
      <w:r w:rsidRPr="00D07ED7">
        <w:t>язків</w:t>
      </w:r>
      <w:proofErr w:type="spellEnd"/>
      <w:r w:rsidRPr="00D07ED7">
        <w:t xml:space="preserve"> пильно слідкує суспільство, дає свою моральну оцінку кожній дії, обставинам тощо. На відмінність від цього норми права регламентують відносини, що складають у сфері праці, служби, власності,  державного устрою та управління, захисту прав і свобод людини та інших суттєвих для функціонування держави відносинах. Суттєва відмінність і в засобах регулювання правових питань. На сторожі закону стоїть могутня система юридичного врегулювання проблем (прокуратура, міліція, суд тощо).</w:t>
      </w:r>
    </w:p>
    <w:p w:rsidR="00602D94" w:rsidRPr="00D07ED7" w:rsidRDefault="00602D94" w:rsidP="00602D94">
      <w:pPr>
        <w:spacing w:line="260" w:lineRule="exact"/>
        <w:jc w:val="both"/>
      </w:pPr>
      <w:r w:rsidRPr="00D07ED7">
        <w:tab/>
        <w:t>В нормативних документах Міністерства оборони України відзначається, що одним з головних завдань керівного складу Збройних Сил України є втілення в життя вимог і законів нашої держави, поширення сучасних ідей і знань про право, роз</w:t>
      </w:r>
      <w:r w:rsidRPr="00D07ED7">
        <w:sym w:font="Times New Roman CYR" w:char="2019"/>
      </w:r>
      <w:proofErr w:type="spellStart"/>
      <w:r w:rsidRPr="00D07ED7">
        <w:t>яснення</w:t>
      </w:r>
      <w:proofErr w:type="spellEnd"/>
      <w:r w:rsidRPr="00D07ED7">
        <w:t xml:space="preserve"> причини правопорушень та умов, що сприяють їх здійсненню, розповсюдженню передового досвіду з питань правового виховання та запобігання правопорушень. Ефективність цієї роботи залежить від дотримання ряду умов:</w:t>
      </w:r>
    </w:p>
    <w:p w:rsidR="00602D94" w:rsidRPr="00D07ED7" w:rsidRDefault="00602D94" w:rsidP="00602D94">
      <w:pPr>
        <w:spacing w:line="260" w:lineRule="exact"/>
        <w:jc w:val="both"/>
      </w:pPr>
      <w:r w:rsidRPr="00D07ED7">
        <w:t>- не обмежуватися простим наказом, викладанням правил поведінки, зафіксованих в статутах, а розкрити їх моральний  і правовий зміст, показувати їх на практичну соціальну цінність і доцільність;</w:t>
      </w:r>
    </w:p>
    <w:p w:rsidR="00602D94" w:rsidRPr="00D07ED7" w:rsidRDefault="00602D94" w:rsidP="00602D94">
      <w:pPr>
        <w:spacing w:line="260" w:lineRule="exact"/>
        <w:jc w:val="both"/>
      </w:pPr>
      <w:r w:rsidRPr="00D07ED7">
        <w:t xml:space="preserve">- розкривати </w:t>
      </w:r>
      <w:proofErr w:type="spellStart"/>
      <w:r w:rsidRPr="00D07ED7">
        <w:t>зв</w:t>
      </w:r>
      <w:proofErr w:type="spellEnd"/>
      <w:r w:rsidRPr="00D07ED7">
        <w:sym w:font="Times New Roman CYR" w:char="2019"/>
      </w:r>
      <w:proofErr w:type="spellStart"/>
      <w:r w:rsidRPr="00D07ED7">
        <w:t>язок</w:t>
      </w:r>
      <w:proofErr w:type="spellEnd"/>
      <w:r w:rsidRPr="00D07ED7">
        <w:t xml:space="preserve"> і </w:t>
      </w:r>
      <w:proofErr w:type="spellStart"/>
      <w:r w:rsidRPr="00D07ED7">
        <w:t>взаємо</w:t>
      </w:r>
      <w:proofErr w:type="spellEnd"/>
      <w:r w:rsidRPr="00D07ED7">
        <w:t xml:space="preserve"> вислів правових та моральних норм та правил поведінки, які особливо важливі для воїнів, а саме: вірності військовому </w:t>
      </w:r>
      <w:proofErr w:type="spellStart"/>
      <w:r w:rsidRPr="00D07ED7">
        <w:t>обов</w:t>
      </w:r>
      <w:proofErr w:type="spellEnd"/>
      <w:r w:rsidRPr="00D07ED7">
        <w:sym w:font="Times New Roman CYR" w:char="2019"/>
      </w:r>
      <w:proofErr w:type="spellStart"/>
      <w:r w:rsidRPr="00D07ED7">
        <w:t>язку</w:t>
      </w:r>
      <w:proofErr w:type="spellEnd"/>
      <w:r w:rsidRPr="00D07ED7">
        <w:t>, гордості за свою Батьківщину, патріотизм, повагу до інших людей;</w:t>
      </w:r>
    </w:p>
    <w:p w:rsidR="00602D94" w:rsidRPr="00D07ED7" w:rsidRDefault="00602D94" w:rsidP="00602D94">
      <w:pPr>
        <w:spacing w:line="260" w:lineRule="exact"/>
        <w:jc w:val="both"/>
      </w:pPr>
      <w:r w:rsidRPr="00D07ED7">
        <w:t>- роз</w:t>
      </w:r>
      <w:r w:rsidRPr="00D07ED7">
        <w:sym w:font="Times New Roman CYR" w:char="2019"/>
      </w:r>
      <w:proofErr w:type="spellStart"/>
      <w:r w:rsidRPr="00D07ED7">
        <w:t>яснювати</w:t>
      </w:r>
      <w:proofErr w:type="spellEnd"/>
      <w:r w:rsidRPr="00D07ED7">
        <w:t xml:space="preserve"> роль правових, статутних норм у задоволенні суспільних  і власних потреб у формуванні у формуванні здорового морально-психологічного стану військового колективу;</w:t>
      </w:r>
    </w:p>
    <w:p w:rsidR="00602D94" w:rsidRPr="00D07ED7" w:rsidRDefault="00602D94" w:rsidP="00602D94">
      <w:pPr>
        <w:spacing w:line="260" w:lineRule="exact"/>
        <w:jc w:val="both"/>
      </w:pPr>
      <w:r w:rsidRPr="00D07ED7">
        <w:t xml:space="preserve">- основну увагу приділяти характеристиці позитивно-регулятивних ( а не охоронно-примусових) функцій права. Уникати “карного </w:t>
      </w:r>
      <w:proofErr w:type="spellStart"/>
      <w:r w:rsidRPr="00D07ED7">
        <w:t>ухилу”</w:t>
      </w:r>
      <w:proofErr w:type="spellEnd"/>
      <w:r w:rsidRPr="00D07ED7">
        <w:t xml:space="preserve"> у правовій роботі;</w:t>
      </w:r>
    </w:p>
    <w:p w:rsidR="00602D94" w:rsidRPr="00D07ED7" w:rsidRDefault="00602D94" w:rsidP="00602D94">
      <w:pPr>
        <w:spacing w:line="260" w:lineRule="exact"/>
        <w:jc w:val="both"/>
      </w:pPr>
      <w:r w:rsidRPr="00D07ED7">
        <w:t xml:space="preserve">- розкривати механізм вчинку, прийняття рішення в юридично-значущих ситуаціях і </w:t>
      </w:r>
      <w:proofErr w:type="spellStart"/>
      <w:r w:rsidRPr="00D07ED7">
        <w:t>обгрунтовувати</w:t>
      </w:r>
      <w:proofErr w:type="spellEnd"/>
      <w:r w:rsidRPr="00D07ED7">
        <w:t xml:space="preserve"> необхідність введення до складу вибору категорію правового, показувати. Яку користь внесе застосування правомірних засобів досягнення мети, і роз</w:t>
      </w:r>
      <w:r w:rsidRPr="00D07ED7">
        <w:sym w:font="Times New Roman CYR" w:char="2019"/>
      </w:r>
      <w:proofErr w:type="spellStart"/>
      <w:r w:rsidRPr="00D07ED7">
        <w:t>яснювати</w:t>
      </w:r>
      <w:proofErr w:type="spellEnd"/>
      <w:r w:rsidRPr="00D07ED7">
        <w:t>, у чому полягає безплідність, безперспективність, шкідливість установок та протиправна поведінка для самого порушника військової дисципліни. Правовою основою для здійснення право виховної роботи у військових колективах є військове законодавство, статути Збройних Сил України, які встановлюють засоби заохочення військовослужбовців і заходи державного примусу, що застосовуються до них. Тому вже у перші дні проходження служби молодими солдатами доцільно організувати заняття, де не тільки довести вимоги військового законодавства під розпис, а вивчити їх, пояснити незрозуміле і прийняти заліки. Командир повинен бути впевненим, що його підлеглі не тільки вивчили закони, а й свідомо керуються ними.</w:t>
      </w:r>
    </w:p>
    <w:p w:rsidR="00602D94" w:rsidRPr="00D07ED7" w:rsidRDefault="00602D94" w:rsidP="00602D94">
      <w:pPr>
        <w:spacing w:line="260" w:lineRule="exact"/>
        <w:jc w:val="both"/>
      </w:pPr>
      <w:r w:rsidRPr="00D07ED7">
        <w:tab/>
        <w:t xml:space="preserve">Правовими основами статутних взаємовідносин між військовослужбовцями є формування в них правильних уявлень про закони, їх роль у житті, про юридичні норми права, </w:t>
      </w:r>
      <w:proofErr w:type="spellStart"/>
      <w:r w:rsidRPr="00D07ED7">
        <w:t>обов</w:t>
      </w:r>
      <w:proofErr w:type="spellEnd"/>
      <w:r w:rsidRPr="00D07ED7">
        <w:sym w:font="Times New Roman CYR" w:char="2019"/>
      </w:r>
      <w:proofErr w:type="spellStart"/>
      <w:r w:rsidRPr="00D07ED7">
        <w:t>язки</w:t>
      </w:r>
      <w:proofErr w:type="spellEnd"/>
      <w:r w:rsidRPr="00D07ED7">
        <w:t xml:space="preserve"> особистості і її готовності до їх дотримання.</w:t>
      </w:r>
    </w:p>
    <w:p w:rsidR="00602D94" w:rsidRPr="00D07ED7" w:rsidRDefault="00602D94" w:rsidP="00602D94">
      <w:pPr>
        <w:spacing w:line="260" w:lineRule="exact"/>
        <w:jc w:val="both"/>
      </w:pPr>
      <w:r w:rsidRPr="00D07ED7">
        <w:t>Кожний військовослужбовець повинен знати повноваження командирів, начальників щодо застосування правових засобів зміцнення військової дисципліни та правопорядку, обставин, які впливають на вибір конкретного виду і міри заохочення і примушування, загальний порядок застосування заходів заохочення і стягнення, в тому числі і їх реалізації, порядок урахування стягнень і заохочень військовослужбовців.</w:t>
      </w:r>
    </w:p>
    <w:p w:rsidR="00602D94" w:rsidRPr="00D07ED7" w:rsidRDefault="00602D94" w:rsidP="00602D94">
      <w:pPr>
        <w:spacing w:line="260" w:lineRule="exact"/>
        <w:jc w:val="both"/>
      </w:pPr>
      <w:r w:rsidRPr="00D07ED7">
        <w:t xml:space="preserve">Необхідно також зразково організовувати соціально-правову практику військової служби. Під нею розуміють перш за все організацію служби, побуту, взаємостосунків в підрозділах у відповідності до нормативно-правових актів, вимог статутів, до зразків у дотриманні правових норм всіма посадовими особами. Всі посадові особи повинні самі виконувати вимоги законів держави, статутів, накази і розпорядження старших начальників. Порушення </w:t>
      </w:r>
      <w:r w:rsidRPr="00D07ED7">
        <w:lastRenderedPageBreak/>
        <w:t>закону, свідомо чи випадково, негативно позначається на правовому вихованні воїнів, так як цим підривається авторитет керівного складу.</w:t>
      </w:r>
    </w:p>
    <w:p w:rsidR="00602D94" w:rsidRPr="00D07ED7" w:rsidRDefault="00602D94" w:rsidP="00602D94">
      <w:pPr>
        <w:spacing w:line="260" w:lineRule="exact"/>
        <w:jc w:val="both"/>
      </w:pPr>
      <w:r w:rsidRPr="00D07ED7">
        <w:t>На засвоєнні та виконанні воїном норм права і моралі значно впливає рівень його освіти, знання звичаїв, традицій, мови та культури народу. Очевидно, що право і мораль - це самостійні явища регулювання суспільної поведінки. На цій підставі створюється єдність права і моралі. Право все більше наповнюється сучасним моральним змістом, що включає нові а також відроджені моральні норми цивілізованого людства. Сьогодні в умовах морального оновлення України виникає пряма необхідність зміцнення моральних основ українського національного права, нашого судівництва, всієї правозахисної роботи в Україні.</w:t>
      </w:r>
    </w:p>
    <w:p w:rsidR="00602D94" w:rsidRPr="00D07ED7" w:rsidRDefault="00602D94" w:rsidP="00602D94">
      <w:pPr>
        <w:spacing w:line="260" w:lineRule="exact"/>
        <w:jc w:val="both"/>
      </w:pPr>
      <w:r w:rsidRPr="00D07ED7">
        <w:t>Право не може розвиватися поза моральними категоріями гуманізму і соціальної справедливості, честі, добра, людської гідності, поваги до чужої власності, свободи і відповідальності. Обмежене включення цих моральних ідеалів і принципів до права означає підвищення моральної цінності самого права.</w:t>
      </w:r>
    </w:p>
    <w:p w:rsidR="00602D94" w:rsidRDefault="00602D94" w:rsidP="00602D94">
      <w:pPr>
        <w:pStyle w:val="2"/>
        <w:rPr>
          <w:bCs w:val="0"/>
          <w:sz w:val="24"/>
          <w:szCs w:val="24"/>
          <w:lang w:val="uk-UA"/>
        </w:rPr>
      </w:pPr>
    </w:p>
    <w:p w:rsidR="0058656B" w:rsidRPr="00602D94" w:rsidRDefault="0058656B" w:rsidP="0058656B">
      <w:pPr>
        <w:pStyle w:val="ab"/>
        <w:keepNext/>
        <w:ind w:firstLine="900"/>
        <w:jc w:val="both"/>
        <w:rPr>
          <w:b/>
          <w:bCs/>
          <w:color w:val="FF0000"/>
          <w:szCs w:val="28"/>
        </w:rPr>
      </w:pPr>
    </w:p>
    <w:p w:rsidR="0058656B" w:rsidRDefault="0058656B" w:rsidP="0058656B">
      <w:pPr>
        <w:pStyle w:val="2"/>
        <w:rPr>
          <w:bCs w:val="0"/>
          <w:sz w:val="24"/>
          <w:szCs w:val="24"/>
          <w:lang w:val="uk-UA"/>
        </w:rPr>
      </w:pPr>
    </w:p>
    <w:p w:rsidR="00270642" w:rsidRPr="00886A9C" w:rsidRDefault="00270642" w:rsidP="00270642">
      <w:pPr>
        <w:ind w:left="-180"/>
        <w:rPr>
          <w:spacing w:val="2"/>
        </w:rPr>
      </w:pPr>
    </w:p>
    <w:p w:rsidR="000C38D3" w:rsidRDefault="000C38D3" w:rsidP="00F60469">
      <w:pPr>
        <w:tabs>
          <w:tab w:val="left" w:pos="9639"/>
        </w:tabs>
        <w:ind w:right="142"/>
        <w:rPr>
          <w:b/>
          <w:color w:val="000000"/>
          <w:sz w:val="28"/>
          <w:szCs w:val="28"/>
        </w:rPr>
      </w:pPr>
    </w:p>
    <w:p w:rsidR="000C38D3" w:rsidRDefault="000C38D3" w:rsidP="00F60469">
      <w:pPr>
        <w:tabs>
          <w:tab w:val="left" w:pos="9639"/>
        </w:tabs>
        <w:ind w:right="142"/>
      </w:pPr>
      <w:r>
        <w:rPr>
          <w:b/>
          <w:color w:val="000000"/>
          <w:sz w:val="28"/>
          <w:szCs w:val="28"/>
        </w:rPr>
        <w:t>ІІІ.</w:t>
      </w:r>
      <w:r>
        <w:t xml:space="preserve"> </w:t>
      </w:r>
      <w:r>
        <w:rPr>
          <w:b/>
          <w:color w:val="000000"/>
          <w:sz w:val="28"/>
          <w:szCs w:val="28"/>
        </w:rPr>
        <w:t>ЗАКЛЮЧНА ЧАСТИНА</w:t>
      </w:r>
      <w:r>
        <w:t xml:space="preserve"> - </w:t>
      </w:r>
      <w:r w:rsidRPr="000C38D3">
        <w:rPr>
          <w:b/>
          <w:color w:val="000000"/>
          <w:sz w:val="28"/>
          <w:szCs w:val="28"/>
        </w:rPr>
        <w:t>5хв.</w:t>
      </w:r>
    </w:p>
    <w:p w:rsidR="000C38D3" w:rsidRDefault="000C38D3" w:rsidP="00F60469">
      <w:pPr>
        <w:numPr>
          <w:ilvl w:val="0"/>
          <w:numId w:val="2"/>
        </w:numPr>
        <w:tabs>
          <w:tab w:val="left" w:pos="9639"/>
        </w:tabs>
        <w:ind w:right="142"/>
        <w:jc w:val="both"/>
        <w:rPr>
          <w:color w:val="000000"/>
          <w:sz w:val="28"/>
          <w:szCs w:val="28"/>
        </w:rPr>
      </w:pPr>
      <w:r>
        <w:rPr>
          <w:color w:val="000000"/>
          <w:sz w:val="28"/>
          <w:szCs w:val="28"/>
        </w:rPr>
        <w:t>нагадую тему пройденого заняття</w:t>
      </w:r>
    </w:p>
    <w:p w:rsidR="000C38D3" w:rsidRDefault="000C38D3" w:rsidP="00F60469">
      <w:pPr>
        <w:numPr>
          <w:ilvl w:val="0"/>
          <w:numId w:val="2"/>
        </w:numPr>
        <w:tabs>
          <w:tab w:val="left" w:pos="9639"/>
        </w:tabs>
        <w:ind w:right="142"/>
        <w:jc w:val="both"/>
        <w:rPr>
          <w:color w:val="000000"/>
          <w:sz w:val="28"/>
          <w:szCs w:val="28"/>
        </w:rPr>
      </w:pPr>
      <w:r>
        <w:rPr>
          <w:color w:val="000000"/>
          <w:sz w:val="28"/>
          <w:szCs w:val="28"/>
        </w:rPr>
        <w:t>вказую характерні недоліки та помилки і методи їх усунення</w:t>
      </w:r>
    </w:p>
    <w:p w:rsidR="000C38D3" w:rsidRDefault="000C38D3" w:rsidP="00F60469">
      <w:pPr>
        <w:numPr>
          <w:ilvl w:val="0"/>
          <w:numId w:val="2"/>
        </w:numPr>
        <w:tabs>
          <w:tab w:val="clear" w:pos="719"/>
          <w:tab w:val="num" w:pos="709"/>
          <w:tab w:val="left" w:pos="9639"/>
        </w:tabs>
        <w:ind w:left="378" w:right="142" w:firstLine="0"/>
        <w:jc w:val="both"/>
        <w:rPr>
          <w:b/>
          <w:color w:val="000000"/>
          <w:sz w:val="28"/>
          <w:szCs w:val="28"/>
        </w:rPr>
      </w:pPr>
      <w:r w:rsidRPr="000C38D3">
        <w:rPr>
          <w:color w:val="000000"/>
          <w:sz w:val="28"/>
          <w:szCs w:val="28"/>
        </w:rPr>
        <w:t>даю завдання на самостійну підготовку.</w:t>
      </w:r>
      <w:r w:rsidRPr="000C38D3">
        <w:rPr>
          <w:b/>
          <w:color w:val="000000"/>
          <w:sz w:val="28"/>
          <w:szCs w:val="28"/>
        </w:rPr>
        <w:t xml:space="preserve"> </w:t>
      </w:r>
    </w:p>
    <w:p w:rsidR="000C38D3" w:rsidRDefault="000C38D3" w:rsidP="00F60469">
      <w:pPr>
        <w:pStyle w:val="21"/>
        <w:tabs>
          <w:tab w:val="left" w:pos="9639"/>
        </w:tabs>
        <w:ind w:left="720" w:right="142" w:firstLine="0"/>
        <w:rPr>
          <w:b/>
          <w:color w:val="000000"/>
          <w:sz w:val="28"/>
          <w:szCs w:val="28"/>
        </w:rPr>
      </w:pPr>
    </w:p>
    <w:p w:rsidR="000C38D3" w:rsidRDefault="000C38D3" w:rsidP="00F60469">
      <w:pPr>
        <w:pStyle w:val="21"/>
        <w:ind w:left="0" w:right="142" w:firstLine="0"/>
        <w:rPr>
          <w:b/>
          <w:color w:val="000000"/>
          <w:sz w:val="28"/>
          <w:szCs w:val="28"/>
        </w:rPr>
      </w:pPr>
    </w:p>
    <w:p w:rsidR="002A5067" w:rsidRDefault="002A5067" w:rsidP="00F60469">
      <w:pPr>
        <w:pStyle w:val="21"/>
        <w:ind w:left="0" w:right="142" w:firstLine="0"/>
        <w:jc w:val="center"/>
        <w:rPr>
          <w:color w:val="000000"/>
          <w:sz w:val="28"/>
          <w:szCs w:val="28"/>
        </w:rPr>
      </w:pPr>
    </w:p>
    <w:p w:rsidR="002A5067" w:rsidRDefault="002A5067" w:rsidP="00F60469">
      <w:pPr>
        <w:ind w:right="142"/>
        <w:jc w:val="center"/>
        <w:rPr>
          <w:color w:val="000000"/>
          <w:sz w:val="28"/>
          <w:szCs w:val="28"/>
        </w:rPr>
      </w:pPr>
    </w:p>
    <w:p w:rsidR="002A5067" w:rsidRDefault="002C4F45" w:rsidP="00F60469">
      <w:pPr>
        <w:ind w:right="142"/>
        <w:rPr>
          <w:color w:val="000000"/>
          <w:sz w:val="28"/>
          <w:szCs w:val="28"/>
        </w:rPr>
      </w:pPr>
      <w:r>
        <w:rPr>
          <w:color w:val="000000"/>
          <w:sz w:val="28"/>
          <w:szCs w:val="28"/>
        </w:rPr>
        <w:t>Керівник заняття: _______________________________</w:t>
      </w:r>
    </w:p>
    <w:sectPr w:rsidR="002A5067" w:rsidSect="00AD62ED">
      <w:pgSz w:w="11906" w:h="16838"/>
      <w:pgMar w:top="850" w:right="849" w:bottom="1417" w:left="1417"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2B"/>
    <w:multiLevelType w:val="multilevel"/>
    <w:tmpl w:val="0000002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nsid w:val="0000002D"/>
    <w:multiLevelType w:val="multilevel"/>
    <w:tmpl w:val="0000002C"/>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nsid w:val="0000002F"/>
    <w:multiLevelType w:val="multilevel"/>
    <w:tmpl w:val="0000002E"/>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nsid w:val="00000031"/>
    <w:multiLevelType w:val="multilevel"/>
    <w:tmpl w:val="00000030"/>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5">
    <w:nsid w:val="0C53078A"/>
    <w:multiLevelType w:val="hybridMultilevel"/>
    <w:tmpl w:val="F0A68F18"/>
    <w:lvl w:ilvl="0" w:tplc="04220001">
      <w:start w:val="1"/>
      <w:numFmt w:val="bullet"/>
      <w:lvlText w:val=""/>
      <w:lvlJc w:val="left"/>
      <w:pPr>
        <w:tabs>
          <w:tab w:val="num" w:pos="719"/>
        </w:tabs>
        <w:ind w:left="719" w:hanging="360"/>
      </w:pPr>
      <w:rPr>
        <w:rFonts w:ascii="Symbol" w:hAnsi="Symbol" w:hint="default"/>
      </w:rPr>
    </w:lvl>
    <w:lvl w:ilvl="1" w:tplc="04220003" w:tentative="1">
      <w:start w:val="1"/>
      <w:numFmt w:val="bullet"/>
      <w:lvlText w:val="o"/>
      <w:lvlJc w:val="left"/>
      <w:pPr>
        <w:tabs>
          <w:tab w:val="num" w:pos="1439"/>
        </w:tabs>
        <w:ind w:left="1439" w:hanging="360"/>
      </w:pPr>
      <w:rPr>
        <w:rFonts w:ascii="Courier New" w:hAnsi="Courier New" w:cs="Courier New" w:hint="default"/>
      </w:rPr>
    </w:lvl>
    <w:lvl w:ilvl="2" w:tplc="04220005" w:tentative="1">
      <w:start w:val="1"/>
      <w:numFmt w:val="bullet"/>
      <w:lvlText w:val=""/>
      <w:lvlJc w:val="left"/>
      <w:pPr>
        <w:tabs>
          <w:tab w:val="num" w:pos="2159"/>
        </w:tabs>
        <w:ind w:left="2159" w:hanging="360"/>
      </w:pPr>
      <w:rPr>
        <w:rFonts w:ascii="Wingdings" w:hAnsi="Wingdings" w:hint="default"/>
      </w:rPr>
    </w:lvl>
    <w:lvl w:ilvl="3" w:tplc="04220001" w:tentative="1">
      <w:start w:val="1"/>
      <w:numFmt w:val="bullet"/>
      <w:lvlText w:val=""/>
      <w:lvlJc w:val="left"/>
      <w:pPr>
        <w:tabs>
          <w:tab w:val="num" w:pos="2879"/>
        </w:tabs>
        <w:ind w:left="2879" w:hanging="360"/>
      </w:pPr>
      <w:rPr>
        <w:rFonts w:ascii="Symbol" w:hAnsi="Symbol" w:hint="default"/>
      </w:rPr>
    </w:lvl>
    <w:lvl w:ilvl="4" w:tplc="04220003" w:tentative="1">
      <w:start w:val="1"/>
      <w:numFmt w:val="bullet"/>
      <w:lvlText w:val="o"/>
      <w:lvlJc w:val="left"/>
      <w:pPr>
        <w:tabs>
          <w:tab w:val="num" w:pos="3599"/>
        </w:tabs>
        <w:ind w:left="3599" w:hanging="360"/>
      </w:pPr>
      <w:rPr>
        <w:rFonts w:ascii="Courier New" w:hAnsi="Courier New" w:cs="Courier New" w:hint="default"/>
      </w:rPr>
    </w:lvl>
    <w:lvl w:ilvl="5" w:tplc="04220005" w:tentative="1">
      <w:start w:val="1"/>
      <w:numFmt w:val="bullet"/>
      <w:lvlText w:val=""/>
      <w:lvlJc w:val="left"/>
      <w:pPr>
        <w:tabs>
          <w:tab w:val="num" w:pos="4319"/>
        </w:tabs>
        <w:ind w:left="4319" w:hanging="360"/>
      </w:pPr>
      <w:rPr>
        <w:rFonts w:ascii="Wingdings" w:hAnsi="Wingdings" w:hint="default"/>
      </w:rPr>
    </w:lvl>
    <w:lvl w:ilvl="6" w:tplc="04220001" w:tentative="1">
      <w:start w:val="1"/>
      <w:numFmt w:val="bullet"/>
      <w:lvlText w:val=""/>
      <w:lvlJc w:val="left"/>
      <w:pPr>
        <w:tabs>
          <w:tab w:val="num" w:pos="5039"/>
        </w:tabs>
        <w:ind w:left="5039" w:hanging="360"/>
      </w:pPr>
      <w:rPr>
        <w:rFonts w:ascii="Symbol" w:hAnsi="Symbol" w:hint="default"/>
      </w:rPr>
    </w:lvl>
    <w:lvl w:ilvl="7" w:tplc="04220003" w:tentative="1">
      <w:start w:val="1"/>
      <w:numFmt w:val="bullet"/>
      <w:lvlText w:val="o"/>
      <w:lvlJc w:val="left"/>
      <w:pPr>
        <w:tabs>
          <w:tab w:val="num" w:pos="5759"/>
        </w:tabs>
        <w:ind w:left="5759" w:hanging="360"/>
      </w:pPr>
      <w:rPr>
        <w:rFonts w:ascii="Courier New" w:hAnsi="Courier New" w:cs="Courier New" w:hint="default"/>
      </w:rPr>
    </w:lvl>
    <w:lvl w:ilvl="8" w:tplc="04220005" w:tentative="1">
      <w:start w:val="1"/>
      <w:numFmt w:val="bullet"/>
      <w:lvlText w:val=""/>
      <w:lvlJc w:val="left"/>
      <w:pPr>
        <w:tabs>
          <w:tab w:val="num" w:pos="6479"/>
        </w:tabs>
        <w:ind w:left="6479" w:hanging="360"/>
      </w:pPr>
      <w:rPr>
        <w:rFonts w:ascii="Wingdings" w:hAnsi="Wingdings" w:hint="default"/>
      </w:rPr>
    </w:lvl>
  </w:abstractNum>
  <w:abstractNum w:abstractNumId="6">
    <w:nsid w:val="12C3789E"/>
    <w:multiLevelType w:val="hybridMultilevel"/>
    <w:tmpl w:val="23CCA5CE"/>
    <w:lvl w:ilvl="0" w:tplc="6836491C">
      <w:start w:val="1"/>
      <w:numFmt w:val="bullet"/>
      <w:lvlText w:val=""/>
      <w:lvlJc w:val="left"/>
      <w:pPr>
        <w:tabs>
          <w:tab w:val="num" w:pos="992"/>
        </w:tabs>
        <w:ind w:left="992" w:hanging="227"/>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
    <w:nsid w:val="286A19A9"/>
    <w:multiLevelType w:val="singleLevel"/>
    <w:tmpl w:val="2C6A64EA"/>
    <w:lvl w:ilvl="0">
      <w:start w:val="1"/>
      <w:numFmt w:val="decimal"/>
      <w:lvlText w:val="%1."/>
      <w:legacy w:legacy="1" w:legacySpace="0" w:legacyIndent="309"/>
      <w:lvlJc w:val="left"/>
      <w:rPr>
        <w:rFonts w:ascii="Times New Roman" w:hAnsi="Times New Roman" w:cs="Times New Roman" w:hint="default"/>
      </w:rPr>
    </w:lvl>
  </w:abstractNum>
  <w:abstractNum w:abstractNumId="8">
    <w:nsid w:val="380436FA"/>
    <w:multiLevelType w:val="singleLevel"/>
    <w:tmpl w:val="A496B338"/>
    <w:lvl w:ilvl="0">
      <w:start w:val="1"/>
      <w:numFmt w:val="decimal"/>
      <w:lvlText w:val="%1)"/>
      <w:legacy w:legacy="1" w:legacySpace="0" w:legacyIndent="281"/>
      <w:lvlJc w:val="left"/>
      <w:rPr>
        <w:rFonts w:ascii="Times New Roman" w:hAnsi="Times New Roman" w:cs="Times New Roman" w:hint="default"/>
      </w:rPr>
    </w:lvl>
  </w:abstractNum>
  <w:abstractNum w:abstractNumId="9">
    <w:nsid w:val="3B334F28"/>
    <w:multiLevelType w:val="hybridMultilevel"/>
    <w:tmpl w:val="04FEEB2E"/>
    <w:lvl w:ilvl="0" w:tplc="6836491C">
      <w:start w:val="1"/>
      <w:numFmt w:val="bullet"/>
      <w:lvlText w:val=""/>
      <w:lvlJc w:val="left"/>
      <w:pPr>
        <w:tabs>
          <w:tab w:val="num" w:pos="284"/>
        </w:tabs>
        <w:ind w:left="284"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D0036CC"/>
    <w:multiLevelType w:val="singleLevel"/>
    <w:tmpl w:val="BDBC74B6"/>
    <w:lvl w:ilvl="0">
      <w:start w:val="1"/>
      <w:numFmt w:val="decimal"/>
      <w:lvlText w:val="%1."/>
      <w:legacy w:legacy="1" w:legacySpace="0" w:legacyIndent="353"/>
      <w:lvlJc w:val="left"/>
      <w:rPr>
        <w:rFonts w:ascii="Times New Roman" w:hAnsi="Times New Roman" w:cs="Times New Roman" w:hint="default"/>
      </w:rPr>
    </w:lvl>
  </w:abstractNum>
  <w:abstractNum w:abstractNumId="11">
    <w:nsid w:val="514E52ED"/>
    <w:multiLevelType w:val="hybridMultilevel"/>
    <w:tmpl w:val="3946BF88"/>
    <w:lvl w:ilvl="0" w:tplc="04190001">
      <w:start w:val="1"/>
      <w:numFmt w:val="bullet"/>
      <w:lvlText w:val=""/>
      <w:lvlJc w:val="left"/>
      <w:pPr>
        <w:tabs>
          <w:tab w:val="num" w:pos="1655"/>
        </w:tabs>
        <w:ind w:left="1655" w:hanging="360"/>
      </w:pPr>
      <w:rPr>
        <w:rFonts w:ascii="Symbol" w:hAnsi="Symbol" w:hint="default"/>
      </w:rPr>
    </w:lvl>
    <w:lvl w:ilvl="1" w:tplc="04190003" w:tentative="1">
      <w:start w:val="1"/>
      <w:numFmt w:val="bullet"/>
      <w:lvlText w:val="o"/>
      <w:lvlJc w:val="left"/>
      <w:pPr>
        <w:tabs>
          <w:tab w:val="num" w:pos="2375"/>
        </w:tabs>
        <w:ind w:left="2375" w:hanging="360"/>
      </w:pPr>
      <w:rPr>
        <w:rFonts w:ascii="Courier New" w:hAnsi="Courier New" w:cs="Courier New" w:hint="default"/>
      </w:rPr>
    </w:lvl>
    <w:lvl w:ilvl="2" w:tplc="04190005" w:tentative="1">
      <w:start w:val="1"/>
      <w:numFmt w:val="bullet"/>
      <w:lvlText w:val=""/>
      <w:lvlJc w:val="left"/>
      <w:pPr>
        <w:tabs>
          <w:tab w:val="num" w:pos="3095"/>
        </w:tabs>
        <w:ind w:left="3095" w:hanging="360"/>
      </w:pPr>
      <w:rPr>
        <w:rFonts w:ascii="Wingdings" w:hAnsi="Wingdings" w:hint="default"/>
      </w:rPr>
    </w:lvl>
    <w:lvl w:ilvl="3" w:tplc="04190001" w:tentative="1">
      <w:start w:val="1"/>
      <w:numFmt w:val="bullet"/>
      <w:lvlText w:val=""/>
      <w:lvlJc w:val="left"/>
      <w:pPr>
        <w:tabs>
          <w:tab w:val="num" w:pos="3815"/>
        </w:tabs>
        <w:ind w:left="3815" w:hanging="360"/>
      </w:pPr>
      <w:rPr>
        <w:rFonts w:ascii="Symbol" w:hAnsi="Symbol" w:hint="default"/>
      </w:rPr>
    </w:lvl>
    <w:lvl w:ilvl="4" w:tplc="04190003" w:tentative="1">
      <w:start w:val="1"/>
      <w:numFmt w:val="bullet"/>
      <w:lvlText w:val="o"/>
      <w:lvlJc w:val="left"/>
      <w:pPr>
        <w:tabs>
          <w:tab w:val="num" w:pos="4535"/>
        </w:tabs>
        <w:ind w:left="4535" w:hanging="360"/>
      </w:pPr>
      <w:rPr>
        <w:rFonts w:ascii="Courier New" w:hAnsi="Courier New" w:cs="Courier New" w:hint="default"/>
      </w:rPr>
    </w:lvl>
    <w:lvl w:ilvl="5" w:tplc="04190005" w:tentative="1">
      <w:start w:val="1"/>
      <w:numFmt w:val="bullet"/>
      <w:lvlText w:val=""/>
      <w:lvlJc w:val="left"/>
      <w:pPr>
        <w:tabs>
          <w:tab w:val="num" w:pos="5255"/>
        </w:tabs>
        <w:ind w:left="5255" w:hanging="360"/>
      </w:pPr>
      <w:rPr>
        <w:rFonts w:ascii="Wingdings" w:hAnsi="Wingdings" w:hint="default"/>
      </w:rPr>
    </w:lvl>
    <w:lvl w:ilvl="6" w:tplc="04190001" w:tentative="1">
      <w:start w:val="1"/>
      <w:numFmt w:val="bullet"/>
      <w:lvlText w:val=""/>
      <w:lvlJc w:val="left"/>
      <w:pPr>
        <w:tabs>
          <w:tab w:val="num" w:pos="5975"/>
        </w:tabs>
        <w:ind w:left="5975" w:hanging="360"/>
      </w:pPr>
      <w:rPr>
        <w:rFonts w:ascii="Symbol" w:hAnsi="Symbol" w:hint="default"/>
      </w:rPr>
    </w:lvl>
    <w:lvl w:ilvl="7" w:tplc="04190003" w:tentative="1">
      <w:start w:val="1"/>
      <w:numFmt w:val="bullet"/>
      <w:lvlText w:val="o"/>
      <w:lvlJc w:val="left"/>
      <w:pPr>
        <w:tabs>
          <w:tab w:val="num" w:pos="6695"/>
        </w:tabs>
        <w:ind w:left="6695" w:hanging="360"/>
      </w:pPr>
      <w:rPr>
        <w:rFonts w:ascii="Courier New" w:hAnsi="Courier New" w:cs="Courier New" w:hint="default"/>
      </w:rPr>
    </w:lvl>
    <w:lvl w:ilvl="8" w:tplc="04190005" w:tentative="1">
      <w:start w:val="1"/>
      <w:numFmt w:val="bullet"/>
      <w:lvlText w:val=""/>
      <w:lvlJc w:val="left"/>
      <w:pPr>
        <w:tabs>
          <w:tab w:val="num" w:pos="7415"/>
        </w:tabs>
        <w:ind w:left="7415" w:hanging="360"/>
      </w:pPr>
      <w:rPr>
        <w:rFonts w:ascii="Wingdings" w:hAnsi="Wingdings" w:hint="default"/>
      </w:rPr>
    </w:lvl>
  </w:abstractNum>
  <w:abstractNum w:abstractNumId="12">
    <w:nsid w:val="665636C9"/>
    <w:multiLevelType w:val="singleLevel"/>
    <w:tmpl w:val="E4D8DD24"/>
    <w:lvl w:ilvl="0">
      <w:start w:val="3"/>
      <w:numFmt w:val="decimal"/>
      <w:lvlText w:val="%1."/>
      <w:legacy w:legacy="1" w:legacySpace="0" w:legacyIndent="317"/>
      <w:lvlJc w:val="left"/>
      <w:rPr>
        <w:rFonts w:ascii="Times New Roman" w:hAnsi="Times New Roman" w:cs="Times New Roman" w:hint="default"/>
        <w:b/>
      </w:rPr>
    </w:lvl>
  </w:abstractNum>
  <w:abstractNum w:abstractNumId="13">
    <w:nsid w:val="68AF5654"/>
    <w:multiLevelType w:val="hybridMultilevel"/>
    <w:tmpl w:val="2242B35C"/>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4">
    <w:nsid w:val="69650384"/>
    <w:multiLevelType w:val="singleLevel"/>
    <w:tmpl w:val="12C681C0"/>
    <w:lvl w:ilvl="0">
      <w:start w:val="1"/>
      <w:numFmt w:val="decimal"/>
      <w:lvlText w:val="%1."/>
      <w:legacy w:legacy="1" w:legacySpace="0" w:legacyIndent="295"/>
      <w:lvlJc w:val="left"/>
      <w:rPr>
        <w:rFonts w:ascii="Times New Roman" w:hAnsi="Times New Roman" w:cs="Times New Roman" w:hint="default"/>
      </w:rPr>
    </w:lvl>
  </w:abstractNum>
  <w:abstractNum w:abstractNumId="15">
    <w:nsid w:val="6CB1103A"/>
    <w:multiLevelType w:val="singleLevel"/>
    <w:tmpl w:val="F23684CC"/>
    <w:lvl w:ilvl="0">
      <w:numFmt w:val="none"/>
      <w:lvlText w:val=""/>
      <w:lvlJc w:val="left"/>
      <w:pPr>
        <w:tabs>
          <w:tab w:val="num" w:pos="360"/>
        </w:tabs>
      </w:pPr>
    </w:lvl>
  </w:abstractNum>
  <w:num w:numId="1">
    <w:abstractNumId w:val="13"/>
  </w:num>
  <w:num w:numId="2">
    <w:abstractNumId w:val="5"/>
  </w:num>
  <w:num w:numId="3">
    <w:abstractNumId w:val="1"/>
  </w:num>
  <w:num w:numId="4">
    <w:abstractNumId w:val="2"/>
  </w:num>
  <w:num w:numId="5">
    <w:abstractNumId w:val="3"/>
  </w:num>
  <w:num w:numId="6">
    <w:abstractNumId w:val="4"/>
  </w:num>
  <w:num w:numId="7">
    <w:abstractNumId w:val="7"/>
  </w:num>
  <w:num w:numId="8">
    <w:abstractNumId w:val="14"/>
  </w:num>
  <w:num w:numId="9">
    <w:abstractNumId w:val="12"/>
  </w:num>
  <w:num w:numId="10">
    <w:abstractNumId w:val="8"/>
  </w:num>
  <w:num w:numId="11">
    <w:abstractNumId w:val="10"/>
  </w:num>
  <w:num w:numId="12">
    <w:abstractNumId w:val="15"/>
  </w:num>
  <w:num w:numId="13">
    <w:abstractNumId w:val="0"/>
  </w:num>
  <w:num w:numId="14">
    <w:abstractNumId w:val="11"/>
  </w:num>
  <w:num w:numId="15">
    <w:abstractNumId w:val="0"/>
    <w:lvlOverride w:ilvl="0">
      <w:lvl w:ilvl="0">
        <w:start w:val="1"/>
        <w:numFmt w:val="bullet"/>
        <w:lvlText w:val=""/>
        <w:legacy w:legacy="1" w:legacySpace="0" w:legacyIndent="360"/>
        <w:lvlJc w:val="left"/>
        <w:pPr>
          <w:ind w:left="644" w:hanging="360"/>
        </w:pPr>
        <w:rPr>
          <w:rFonts w:ascii="Symbol" w:hAnsi="Symbol" w:hint="default"/>
        </w:rPr>
      </w:lvl>
    </w:lvlOverride>
  </w:num>
  <w:num w:numId="16">
    <w:abstractNumId w:val="0"/>
    <w:lvlOverride w:ilvl="0">
      <w:lvl w:ilvl="0">
        <w:numFmt w:val="bullet"/>
        <w:lvlText w:val="-"/>
        <w:legacy w:legacy="1" w:legacySpace="0" w:legacyIndent="1080"/>
        <w:lvlJc w:val="left"/>
        <w:pPr>
          <w:ind w:left="1080" w:hanging="1080"/>
        </w:pPr>
      </w:lvl>
    </w:lvlOverride>
  </w:num>
  <w:num w:numId="17">
    <w:abstractNumId w:val="6"/>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noPunctuationKerning/>
  <w:characterSpacingControl w:val="doNotCompress"/>
  <w:compat/>
  <w:rsids>
    <w:rsidRoot w:val="000C38D3"/>
    <w:rsid w:val="00007A11"/>
    <w:rsid w:val="00073B29"/>
    <w:rsid w:val="000C38D3"/>
    <w:rsid w:val="000C5893"/>
    <w:rsid w:val="001571DE"/>
    <w:rsid w:val="00270642"/>
    <w:rsid w:val="002A5067"/>
    <w:rsid w:val="002C4F45"/>
    <w:rsid w:val="0036247F"/>
    <w:rsid w:val="003648EF"/>
    <w:rsid w:val="004155C2"/>
    <w:rsid w:val="0042791D"/>
    <w:rsid w:val="00494E88"/>
    <w:rsid w:val="00495A51"/>
    <w:rsid w:val="00514A70"/>
    <w:rsid w:val="0058656B"/>
    <w:rsid w:val="005F274D"/>
    <w:rsid w:val="00602D94"/>
    <w:rsid w:val="007D0CE6"/>
    <w:rsid w:val="00AD62ED"/>
    <w:rsid w:val="00D325E1"/>
    <w:rsid w:val="00DA1BEB"/>
    <w:rsid w:val="00F60469"/>
    <w:rsid w:val="00F708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2" w:uiPriority="0"/>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067"/>
    <w:rPr>
      <w:sz w:val="24"/>
      <w:szCs w:val="24"/>
      <w:lang w:val="uk-UA" w:eastAsia="uk-UA"/>
    </w:rPr>
  </w:style>
  <w:style w:type="paragraph" w:styleId="2">
    <w:name w:val="heading 2"/>
    <w:basedOn w:val="a"/>
    <w:next w:val="a"/>
    <w:link w:val="20"/>
    <w:qFormat/>
    <w:rsid w:val="0058656B"/>
    <w:pPr>
      <w:keepNext/>
      <w:spacing w:before="240" w:after="60"/>
      <w:outlineLvl w:val="1"/>
    </w:pPr>
    <w:rPr>
      <w:rFonts w:ascii="Arial"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semiHidden/>
    <w:rsid w:val="002A5067"/>
    <w:pPr>
      <w:ind w:left="1440" w:firstLine="720"/>
    </w:pPr>
    <w:rPr>
      <w:lang w:eastAsia="ru-RU"/>
    </w:rPr>
  </w:style>
  <w:style w:type="paragraph" w:styleId="a3">
    <w:name w:val="Body Text"/>
    <w:basedOn w:val="a"/>
    <w:link w:val="a4"/>
    <w:unhideWhenUsed/>
    <w:rsid w:val="000C38D3"/>
    <w:pPr>
      <w:spacing w:after="120"/>
    </w:pPr>
  </w:style>
  <w:style w:type="character" w:customStyle="1" w:styleId="a4">
    <w:name w:val="Основной текст Знак"/>
    <w:basedOn w:val="a0"/>
    <w:link w:val="a3"/>
    <w:uiPriority w:val="99"/>
    <w:semiHidden/>
    <w:rsid w:val="000C38D3"/>
    <w:rPr>
      <w:sz w:val="24"/>
      <w:szCs w:val="24"/>
      <w:lang w:val="uk-UA" w:eastAsia="uk-UA"/>
    </w:rPr>
  </w:style>
  <w:style w:type="character" w:customStyle="1" w:styleId="a5">
    <w:name w:val="Основной текст + Полужирный"/>
    <w:basedOn w:val="a0"/>
    <w:uiPriority w:val="99"/>
    <w:rsid w:val="000C38D3"/>
    <w:rPr>
      <w:rFonts w:ascii="Times New Roman" w:hAnsi="Times New Roman" w:cs="Times New Roman"/>
      <w:b/>
      <w:bCs/>
      <w:i/>
      <w:iCs/>
      <w:sz w:val="21"/>
      <w:szCs w:val="21"/>
      <w:u w:val="single"/>
      <w:shd w:val="clear" w:color="auto" w:fill="FFFFFF"/>
      <w:lang w:eastAsia="ru-RU"/>
    </w:rPr>
  </w:style>
  <w:style w:type="character" w:customStyle="1" w:styleId="12">
    <w:name w:val="Заголовок №1 (2)_"/>
    <w:basedOn w:val="a0"/>
    <w:link w:val="120"/>
    <w:uiPriority w:val="99"/>
    <w:locked/>
    <w:rsid w:val="000C38D3"/>
    <w:rPr>
      <w:b/>
      <w:bCs/>
      <w:sz w:val="21"/>
      <w:szCs w:val="21"/>
      <w:shd w:val="clear" w:color="auto" w:fill="FFFFFF"/>
    </w:rPr>
  </w:style>
  <w:style w:type="character" w:customStyle="1" w:styleId="3pt">
    <w:name w:val="Основной текст + Интервал 3 pt"/>
    <w:basedOn w:val="a0"/>
    <w:uiPriority w:val="99"/>
    <w:rsid w:val="000C38D3"/>
    <w:rPr>
      <w:rFonts w:ascii="Times New Roman" w:hAnsi="Times New Roman" w:cs="Times New Roman"/>
      <w:i/>
      <w:iCs/>
      <w:spacing w:val="60"/>
      <w:sz w:val="21"/>
      <w:szCs w:val="21"/>
      <w:u w:val="single"/>
      <w:shd w:val="clear" w:color="auto" w:fill="FFFFFF"/>
      <w:lang w:eastAsia="ru-RU"/>
    </w:rPr>
  </w:style>
  <w:style w:type="paragraph" w:customStyle="1" w:styleId="120">
    <w:name w:val="Заголовок №1 (2)"/>
    <w:basedOn w:val="a"/>
    <w:link w:val="12"/>
    <w:uiPriority w:val="99"/>
    <w:rsid w:val="000C38D3"/>
    <w:pPr>
      <w:shd w:val="clear" w:color="auto" w:fill="FFFFFF"/>
      <w:spacing w:before="300" w:after="300" w:line="240" w:lineRule="atLeast"/>
      <w:jc w:val="both"/>
      <w:outlineLvl w:val="0"/>
    </w:pPr>
    <w:rPr>
      <w:b/>
      <w:bCs/>
      <w:sz w:val="21"/>
      <w:szCs w:val="21"/>
      <w:lang w:val="ru-RU" w:eastAsia="ru-RU"/>
    </w:rPr>
  </w:style>
  <w:style w:type="paragraph" w:styleId="a6">
    <w:name w:val="Body Text Indent"/>
    <w:basedOn w:val="a"/>
    <w:link w:val="a7"/>
    <w:uiPriority w:val="99"/>
    <w:semiHidden/>
    <w:unhideWhenUsed/>
    <w:rsid w:val="00494E88"/>
    <w:pPr>
      <w:spacing w:after="120" w:line="276" w:lineRule="auto"/>
      <w:ind w:left="283"/>
    </w:pPr>
    <w:rPr>
      <w:rFonts w:asciiTheme="minorHAnsi" w:eastAsiaTheme="minorHAnsi" w:hAnsiTheme="minorHAnsi" w:cstheme="minorBidi"/>
      <w:sz w:val="22"/>
      <w:szCs w:val="22"/>
      <w:lang w:val="ru-RU" w:eastAsia="en-US"/>
    </w:rPr>
  </w:style>
  <w:style w:type="character" w:customStyle="1" w:styleId="a7">
    <w:name w:val="Основной текст с отступом Знак"/>
    <w:basedOn w:val="a0"/>
    <w:link w:val="a6"/>
    <w:uiPriority w:val="99"/>
    <w:semiHidden/>
    <w:rsid w:val="00494E88"/>
    <w:rPr>
      <w:rFonts w:asciiTheme="minorHAnsi" w:eastAsiaTheme="minorHAnsi" w:hAnsiTheme="minorHAnsi" w:cstheme="minorBidi"/>
      <w:sz w:val="22"/>
      <w:szCs w:val="22"/>
      <w:lang w:eastAsia="en-US"/>
    </w:rPr>
  </w:style>
  <w:style w:type="paragraph" w:customStyle="1" w:styleId="FR5">
    <w:name w:val="FR5"/>
    <w:rsid w:val="00494E88"/>
    <w:pPr>
      <w:widowControl w:val="0"/>
      <w:spacing w:line="300" w:lineRule="auto"/>
      <w:ind w:firstLine="440"/>
      <w:jc w:val="both"/>
    </w:pPr>
    <w:rPr>
      <w:rFonts w:ascii="Arial" w:hAnsi="Arial"/>
      <w:b/>
      <w:snapToGrid w:val="0"/>
      <w:sz w:val="16"/>
    </w:rPr>
  </w:style>
  <w:style w:type="paragraph" w:styleId="22">
    <w:name w:val="Body Text First Indent 2"/>
    <w:basedOn w:val="a6"/>
    <w:link w:val="23"/>
    <w:rsid w:val="00270642"/>
    <w:pPr>
      <w:spacing w:line="240" w:lineRule="auto"/>
      <w:ind w:firstLine="210"/>
    </w:pPr>
    <w:rPr>
      <w:rFonts w:ascii="Times New Roman" w:eastAsia="Times New Roman" w:hAnsi="Times New Roman" w:cs="Times New Roman"/>
      <w:sz w:val="24"/>
      <w:szCs w:val="24"/>
      <w:lang w:eastAsia="ru-RU"/>
    </w:rPr>
  </w:style>
  <w:style w:type="character" w:customStyle="1" w:styleId="23">
    <w:name w:val="Красная строка 2 Знак"/>
    <w:basedOn w:val="a7"/>
    <w:link w:val="22"/>
    <w:rsid w:val="00270642"/>
    <w:rPr>
      <w:sz w:val="24"/>
      <w:szCs w:val="24"/>
    </w:rPr>
  </w:style>
  <w:style w:type="paragraph" w:customStyle="1" w:styleId="24">
    <w:name w:val="Стиль2"/>
    <w:basedOn w:val="a"/>
    <w:rsid w:val="00270642"/>
    <w:pPr>
      <w:ind w:firstLine="709"/>
    </w:pPr>
    <w:rPr>
      <w:sz w:val="22"/>
      <w:szCs w:val="22"/>
      <w:lang w:eastAsia="ru-RU"/>
    </w:rPr>
  </w:style>
  <w:style w:type="paragraph" w:styleId="a8">
    <w:name w:val="Normal (Web)"/>
    <w:basedOn w:val="a"/>
    <w:uiPriority w:val="99"/>
    <w:rsid w:val="00270642"/>
    <w:pPr>
      <w:spacing w:before="100" w:beforeAutospacing="1" w:after="100" w:afterAutospacing="1"/>
    </w:pPr>
    <w:rPr>
      <w:rFonts w:ascii="Arial Unicode MS" w:eastAsia="Arial Unicode MS" w:hAnsi="Arial Unicode MS" w:cs="Arial Unicode MS"/>
      <w:lang w:val="en-US" w:eastAsia="en-US"/>
    </w:rPr>
  </w:style>
  <w:style w:type="paragraph" w:customStyle="1" w:styleId="1">
    <w:name w:val="Обычный1"/>
    <w:rsid w:val="00270642"/>
    <w:rPr>
      <w:color w:val="FF00FF"/>
      <w:sz w:val="24"/>
      <w:u w:val="single"/>
      <w:lang w:val="uk-UA"/>
    </w:rPr>
  </w:style>
  <w:style w:type="paragraph" w:styleId="a9">
    <w:name w:val="Balloon Text"/>
    <w:basedOn w:val="a"/>
    <w:link w:val="aa"/>
    <w:uiPriority w:val="99"/>
    <w:semiHidden/>
    <w:unhideWhenUsed/>
    <w:rsid w:val="00270642"/>
    <w:rPr>
      <w:rFonts w:ascii="Tahoma" w:hAnsi="Tahoma" w:cs="Tahoma"/>
      <w:sz w:val="16"/>
      <w:szCs w:val="16"/>
    </w:rPr>
  </w:style>
  <w:style w:type="character" w:customStyle="1" w:styleId="aa">
    <w:name w:val="Текст выноски Знак"/>
    <w:basedOn w:val="a0"/>
    <w:link w:val="a9"/>
    <w:uiPriority w:val="99"/>
    <w:semiHidden/>
    <w:rsid w:val="00270642"/>
    <w:rPr>
      <w:rFonts w:ascii="Tahoma" w:hAnsi="Tahoma" w:cs="Tahoma"/>
      <w:sz w:val="16"/>
      <w:szCs w:val="16"/>
      <w:lang w:val="uk-UA" w:eastAsia="uk-UA"/>
    </w:rPr>
  </w:style>
  <w:style w:type="paragraph" w:styleId="ab">
    <w:name w:val="Body Text First Indent"/>
    <w:basedOn w:val="a3"/>
    <w:link w:val="ac"/>
    <w:uiPriority w:val="99"/>
    <w:semiHidden/>
    <w:unhideWhenUsed/>
    <w:rsid w:val="0058656B"/>
    <w:pPr>
      <w:spacing w:after="0"/>
      <w:ind w:firstLine="360"/>
    </w:pPr>
  </w:style>
  <w:style w:type="character" w:customStyle="1" w:styleId="ac">
    <w:name w:val="Красная строка Знак"/>
    <w:basedOn w:val="a4"/>
    <w:link w:val="ab"/>
    <w:uiPriority w:val="99"/>
    <w:semiHidden/>
    <w:rsid w:val="0058656B"/>
  </w:style>
  <w:style w:type="character" w:customStyle="1" w:styleId="20">
    <w:name w:val="Заголовок 2 Знак"/>
    <w:basedOn w:val="a0"/>
    <w:link w:val="2"/>
    <w:rsid w:val="0058656B"/>
    <w:rPr>
      <w:rFonts w:ascii="Arial" w:hAnsi="Arial" w:cs="Arial"/>
      <w:b/>
      <w:bCs/>
      <w:i/>
      <w:iCs/>
      <w:sz w:val="28"/>
      <w:szCs w:val="28"/>
    </w:rPr>
  </w:style>
  <w:style w:type="paragraph" w:styleId="25">
    <w:name w:val="Body Text 2"/>
    <w:basedOn w:val="a"/>
    <w:link w:val="26"/>
    <w:rsid w:val="0058656B"/>
    <w:pPr>
      <w:spacing w:after="120" w:line="480" w:lineRule="auto"/>
    </w:pPr>
    <w:rPr>
      <w:lang w:val="ru-RU" w:eastAsia="ru-RU"/>
    </w:rPr>
  </w:style>
  <w:style w:type="character" w:customStyle="1" w:styleId="26">
    <w:name w:val="Основной текст 2 Знак"/>
    <w:basedOn w:val="a0"/>
    <w:link w:val="25"/>
    <w:rsid w:val="0058656B"/>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2214</Words>
  <Characters>14553</Characters>
  <Application>Microsoft Office Word</Application>
  <DocSecurity>0</DocSecurity>
  <Lines>121</Lines>
  <Paragraphs>33</Paragraphs>
  <ScaleCrop>false</ScaleCrop>
  <HeadingPairs>
    <vt:vector size="2" baseType="variant">
      <vt:variant>
        <vt:lpstr>Название</vt:lpstr>
      </vt:variant>
      <vt:variant>
        <vt:i4>1</vt:i4>
      </vt:variant>
    </vt:vector>
  </HeadingPairs>
  <TitlesOfParts>
    <vt:vector size="1" baseType="lpstr">
      <vt:lpstr>ЗАТВЕРДЖУЮ</vt:lpstr>
    </vt:vector>
  </TitlesOfParts>
  <Company>Любовь</Company>
  <LinksUpToDate>false</LinksUpToDate>
  <CharactersWithSpaces>16734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ЗАТВЕРДЖУЮ</dc:title>
  <dc:subject/>
  <dc:creator>Румак Василий</dc:creator>
  <cp:keywords/>
  <dc:description/>
  <cp:lastModifiedBy>UserXP</cp:lastModifiedBy>
  <cp:revision>13</cp:revision>
  <cp:lastPrinted>2005-10-03T15:42:00Z</cp:lastPrinted>
  <dcterms:created xsi:type="dcterms:W3CDTF">2011-08-24T18:44:00Z</dcterms:created>
  <dcterms:modified xsi:type="dcterms:W3CDTF">2001-01-02T16:54:00Z</dcterms:modified>
</cp:coreProperties>
</file>